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7554895"/>
        <w:docPartObj>
          <w:docPartGallery w:val="Cover Pages"/>
          <w:docPartUnique/>
        </w:docPartObj>
      </w:sdtPr>
      <w:sdtContent>
        <w:p w14:paraId="22EF01E4" w14:textId="451D5A9F" w:rsidR="00F268E6" w:rsidRDefault="00F268E6">
          <w:r>
            <w:rPr>
              <w:noProof/>
            </w:rPr>
            <w:drawing>
              <wp:anchor distT="0" distB="0" distL="114300" distR="114300" simplePos="0" relativeHeight="251658240" behindDoc="0" locked="0" layoutInCell="1" allowOverlap="1" wp14:anchorId="722ABD41" wp14:editId="47146E34">
                <wp:simplePos x="0" y="0"/>
                <wp:positionH relativeFrom="margin">
                  <wp:align>center</wp:align>
                </wp:positionH>
                <wp:positionV relativeFrom="paragraph">
                  <wp:posOffset>-1080135</wp:posOffset>
                </wp:positionV>
                <wp:extent cx="7877175" cy="78771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7175" cy="787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B4F34" w14:textId="0764E7CD" w:rsidR="00F268E6" w:rsidRDefault="00F268E6">
          <w:pPr>
            <w:spacing w:after="160" w:line="259" w:lineRule="auto"/>
          </w:pP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F268E6" w:rsidRPr="00FF0F98" w14:paraId="2E02CB07" w14:textId="77777777" w:rsidTr="000172AD">
        <w:tc>
          <w:tcPr>
            <w:tcW w:w="1951" w:type="dxa"/>
            <w:shd w:val="clear" w:color="auto" w:fill="auto"/>
            <w:vAlign w:val="center"/>
          </w:tcPr>
          <w:p w14:paraId="16080EB8" w14:textId="77777777" w:rsidR="00F268E6" w:rsidRPr="00FF0F98" w:rsidRDefault="00F268E6" w:rsidP="000172AD">
            <w:pPr>
              <w:jc w:val="center"/>
              <w:rPr>
                <w:b/>
              </w:rPr>
            </w:pPr>
            <w:r>
              <w:rPr>
                <w:b/>
              </w:rPr>
              <w:lastRenderedPageBreak/>
              <w:t>MATERIA</w:t>
            </w:r>
          </w:p>
        </w:tc>
        <w:tc>
          <w:tcPr>
            <w:tcW w:w="2382" w:type="dxa"/>
            <w:shd w:val="clear" w:color="auto" w:fill="auto"/>
            <w:vAlign w:val="center"/>
          </w:tcPr>
          <w:p w14:paraId="4E295859" w14:textId="77777777" w:rsidR="00F268E6" w:rsidRPr="00FF0F98" w:rsidRDefault="00F268E6" w:rsidP="000172AD">
            <w:pPr>
              <w:jc w:val="center"/>
              <w:rPr>
                <w:b/>
                <w:sz w:val="36"/>
                <w:szCs w:val="36"/>
              </w:rPr>
            </w:pPr>
            <w:r w:rsidRPr="00FF0F98">
              <w:rPr>
                <w:b/>
                <w:sz w:val="36"/>
                <w:szCs w:val="36"/>
              </w:rPr>
              <w:t>Español</w:t>
            </w:r>
          </w:p>
        </w:tc>
        <w:tc>
          <w:tcPr>
            <w:tcW w:w="1445" w:type="dxa"/>
            <w:shd w:val="clear" w:color="auto" w:fill="auto"/>
            <w:vAlign w:val="center"/>
          </w:tcPr>
          <w:p w14:paraId="232F2E51" w14:textId="77777777" w:rsidR="00F268E6" w:rsidRPr="00FF0F98" w:rsidRDefault="00F268E6" w:rsidP="000172AD">
            <w:pPr>
              <w:jc w:val="center"/>
              <w:rPr>
                <w:b/>
              </w:rPr>
            </w:pPr>
            <w:r>
              <w:rPr>
                <w:b/>
              </w:rPr>
              <w:t>GRADO</w:t>
            </w:r>
          </w:p>
        </w:tc>
        <w:tc>
          <w:tcPr>
            <w:tcW w:w="993" w:type="dxa"/>
            <w:shd w:val="clear" w:color="auto" w:fill="auto"/>
            <w:vAlign w:val="center"/>
          </w:tcPr>
          <w:p w14:paraId="6410A70D"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6DE57E74" w14:textId="77777777" w:rsidR="00F268E6" w:rsidRPr="00FF0F98" w:rsidRDefault="00F268E6" w:rsidP="000172AD">
            <w:pPr>
              <w:jc w:val="center"/>
              <w:rPr>
                <w:b/>
              </w:rPr>
            </w:pPr>
            <w:r>
              <w:rPr>
                <w:b/>
              </w:rPr>
              <w:t>SEMANA</w:t>
            </w:r>
          </w:p>
        </w:tc>
        <w:tc>
          <w:tcPr>
            <w:tcW w:w="3729" w:type="dxa"/>
            <w:shd w:val="clear" w:color="auto" w:fill="auto"/>
            <w:vAlign w:val="center"/>
          </w:tcPr>
          <w:p w14:paraId="18311517" w14:textId="1A2EC6DA" w:rsidR="00F268E6" w:rsidRPr="001510D9" w:rsidRDefault="00334AA0" w:rsidP="000172AD">
            <w:pPr>
              <w:jc w:val="center"/>
            </w:pPr>
            <w:r>
              <w:t>16</w:t>
            </w:r>
          </w:p>
        </w:tc>
      </w:tr>
      <w:tr w:rsidR="00F268E6" w:rsidRPr="00FF0F98" w14:paraId="242014FE" w14:textId="77777777" w:rsidTr="000172AD">
        <w:trPr>
          <w:trHeight w:val="383"/>
        </w:trPr>
        <w:tc>
          <w:tcPr>
            <w:tcW w:w="14185" w:type="dxa"/>
            <w:gridSpan w:val="6"/>
            <w:shd w:val="clear" w:color="auto" w:fill="auto"/>
            <w:vAlign w:val="center"/>
          </w:tcPr>
          <w:p w14:paraId="3C33A3CF" w14:textId="77777777" w:rsidR="00F268E6" w:rsidRPr="00FF0F98" w:rsidRDefault="00F268E6" w:rsidP="000172AD">
            <w:pPr>
              <w:jc w:val="center"/>
              <w:rPr>
                <w:b/>
              </w:rPr>
            </w:pPr>
            <w:r>
              <w:rPr>
                <w:b/>
              </w:rPr>
              <w:t>ACTIVIDADES</w:t>
            </w:r>
          </w:p>
        </w:tc>
      </w:tr>
      <w:tr w:rsidR="00F268E6" w:rsidRPr="00FF0F98" w14:paraId="0E20AC93" w14:textId="77777777" w:rsidTr="000172AD">
        <w:trPr>
          <w:trHeight w:val="1283"/>
        </w:trPr>
        <w:tc>
          <w:tcPr>
            <w:tcW w:w="14185" w:type="dxa"/>
            <w:gridSpan w:val="6"/>
            <w:shd w:val="clear" w:color="auto" w:fill="auto"/>
            <w:vAlign w:val="center"/>
          </w:tcPr>
          <w:p w14:paraId="7DD2111D" w14:textId="77777777" w:rsidR="00F268E6" w:rsidRPr="002B2B72" w:rsidRDefault="00F268E6" w:rsidP="000172AD">
            <w:pPr>
              <w:pStyle w:val="Prrafodelista"/>
              <w:spacing w:after="0" w:line="240" w:lineRule="auto"/>
              <w:ind w:left="0"/>
              <w:jc w:val="both"/>
              <w:rPr>
                <w:rFonts w:ascii="Tahoma" w:hAnsi="Tahoma" w:cs="Tahoma"/>
                <w:sz w:val="24"/>
                <w:szCs w:val="24"/>
              </w:rPr>
            </w:pPr>
            <w:r>
              <w:rPr>
                <w:rFonts w:ascii="Tahoma" w:hAnsi="Tahoma" w:cs="Tahoma"/>
                <w:b/>
                <w:sz w:val="24"/>
                <w:szCs w:val="24"/>
              </w:rPr>
              <w:t>Planifiquemos nuestro boletín. Página 70.</w:t>
            </w:r>
          </w:p>
          <w:p w14:paraId="7EE77241" w14:textId="77777777" w:rsidR="00F268E6" w:rsidRDefault="00F268E6" w:rsidP="00F268E6">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Decidir el tema que se abordará en el boletín y tipo de texto que se va a publicar.  </w:t>
            </w:r>
          </w:p>
          <w:p w14:paraId="10171709" w14:textId="77777777" w:rsidR="00F268E6" w:rsidRDefault="00F268E6" w:rsidP="00F268E6">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Elaborar un esquema de planificación que considere la cómo buscarán la información y cómo la organizarán.</w:t>
            </w:r>
          </w:p>
          <w:p w14:paraId="60DB6BA4" w14:textId="77777777" w:rsidR="00F268E6" w:rsidRDefault="00F268E6" w:rsidP="00F268E6">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Contestar las preguntas ¿Cuál es el propósito</w:t>
            </w:r>
            <w:proofErr w:type="gramStart"/>
            <w:r>
              <w:rPr>
                <w:rFonts w:ascii="Tahoma" w:hAnsi="Tahoma" w:cs="Tahoma"/>
                <w:sz w:val="24"/>
                <w:szCs w:val="24"/>
              </w:rPr>
              <w:t>?,  ¿</w:t>
            </w:r>
            <w:proofErr w:type="gramEnd"/>
            <w:r>
              <w:rPr>
                <w:rFonts w:ascii="Tahoma" w:hAnsi="Tahoma" w:cs="Tahoma"/>
                <w:sz w:val="24"/>
                <w:szCs w:val="24"/>
              </w:rPr>
              <w:t>Qué temática abordará?,  ¿Qué secciones contendrá?, ¿Cuántos textos se necesitan?, etc.</w:t>
            </w:r>
          </w:p>
          <w:p w14:paraId="5CBD5555" w14:textId="77777777" w:rsidR="00F268E6" w:rsidRDefault="00F268E6" w:rsidP="00F268E6">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Convertir las respuestas en tareas y dividir el trabajo según sus gustos, intereses y habilidades.</w:t>
            </w:r>
          </w:p>
          <w:p w14:paraId="667F8727" w14:textId="77777777" w:rsidR="00F268E6" w:rsidRPr="00CB1316" w:rsidRDefault="00F268E6" w:rsidP="000172AD">
            <w:pPr>
              <w:pStyle w:val="Prrafodelista"/>
              <w:spacing w:after="0" w:line="240" w:lineRule="auto"/>
              <w:ind w:left="0"/>
              <w:jc w:val="both"/>
              <w:rPr>
                <w:rFonts w:ascii="Tahoma" w:hAnsi="Tahoma" w:cs="Tahoma"/>
                <w:b/>
                <w:sz w:val="24"/>
                <w:szCs w:val="24"/>
              </w:rPr>
            </w:pPr>
            <w:r w:rsidRPr="00CB1316">
              <w:rPr>
                <w:rFonts w:ascii="Tahoma" w:hAnsi="Tahoma" w:cs="Tahoma"/>
                <w:b/>
                <w:sz w:val="24"/>
                <w:szCs w:val="24"/>
              </w:rPr>
              <w:t>El borrador de nuestro boletín. Página 71.</w:t>
            </w:r>
          </w:p>
          <w:p w14:paraId="7FFD61ED" w14:textId="5E7C26A7" w:rsidR="00F268E6" w:rsidRPr="00F268E6" w:rsidRDefault="00F268E6" w:rsidP="00F268E6">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Realizar el </w:t>
            </w:r>
            <w:proofErr w:type="gramStart"/>
            <w:r>
              <w:rPr>
                <w:rFonts w:ascii="Tahoma" w:hAnsi="Tahoma" w:cs="Tahoma"/>
                <w:sz w:val="24"/>
                <w:szCs w:val="24"/>
              </w:rPr>
              <w:t>borrador  tomando</w:t>
            </w:r>
            <w:proofErr w:type="gramEnd"/>
            <w:r>
              <w:rPr>
                <w:rFonts w:ascii="Tahoma" w:hAnsi="Tahoma" w:cs="Tahoma"/>
                <w:sz w:val="24"/>
                <w:szCs w:val="24"/>
              </w:rPr>
              <w:t xml:space="preserve"> en cuenta el contenido, la edición y la difusión.</w:t>
            </w:r>
          </w:p>
          <w:p w14:paraId="36A2C113" w14:textId="77777777" w:rsidR="00F268E6" w:rsidRPr="002B2B72" w:rsidRDefault="00F268E6" w:rsidP="000172AD">
            <w:pPr>
              <w:pStyle w:val="Prrafodelista"/>
              <w:spacing w:after="0" w:line="240" w:lineRule="auto"/>
              <w:ind w:left="0"/>
              <w:jc w:val="both"/>
              <w:rPr>
                <w:rFonts w:ascii="Tahoma" w:hAnsi="Tahoma" w:cs="Tahoma"/>
                <w:b/>
                <w:sz w:val="24"/>
                <w:szCs w:val="24"/>
              </w:rPr>
            </w:pPr>
            <w:r>
              <w:rPr>
                <w:rFonts w:ascii="Tahoma" w:hAnsi="Tahoma" w:cs="Tahoma"/>
                <w:b/>
                <w:sz w:val="24"/>
                <w:szCs w:val="24"/>
              </w:rPr>
              <w:t>Producto Final Pág. 72</w:t>
            </w:r>
          </w:p>
          <w:p w14:paraId="1CD5D909" w14:textId="77777777" w:rsidR="00F268E6" w:rsidRDefault="00F268E6" w:rsidP="00F268E6">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Formar la versión final del boletín acomodando textos, imágenes y espacios que se deben considerar.</w:t>
            </w:r>
          </w:p>
          <w:p w14:paraId="52F3EDA8" w14:textId="77777777" w:rsidR="00F268E6" w:rsidRDefault="00F268E6" w:rsidP="00F268E6">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Acordar la cantidad de boletines y los destinatarios. </w:t>
            </w:r>
          </w:p>
          <w:p w14:paraId="72F1397E" w14:textId="77777777" w:rsidR="00F268E6" w:rsidRDefault="00F268E6" w:rsidP="00F268E6">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Reproducir y difundir el boletín. </w:t>
            </w:r>
          </w:p>
          <w:p w14:paraId="2B379375" w14:textId="77777777" w:rsidR="00F268E6" w:rsidRPr="00CB1316" w:rsidRDefault="00F268E6" w:rsidP="000172AD">
            <w:pPr>
              <w:pStyle w:val="Prrafodelista"/>
              <w:spacing w:after="0" w:line="240" w:lineRule="auto"/>
              <w:ind w:left="644"/>
              <w:jc w:val="both"/>
              <w:rPr>
                <w:rFonts w:ascii="Tahoma" w:hAnsi="Tahoma" w:cs="Tahoma"/>
                <w:sz w:val="24"/>
                <w:szCs w:val="24"/>
              </w:rPr>
            </w:pPr>
          </w:p>
        </w:tc>
      </w:tr>
    </w:tbl>
    <w:p w14:paraId="0EEFEDB6" w14:textId="5BE3BF70"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268E6" w:rsidRPr="00FF0F98" w14:paraId="3438A882" w14:textId="77777777" w:rsidTr="000172AD">
        <w:tc>
          <w:tcPr>
            <w:tcW w:w="1951" w:type="dxa"/>
            <w:shd w:val="clear" w:color="auto" w:fill="auto"/>
            <w:vAlign w:val="center"/>
          </w:tcPr>
          <w:p w14:paraId="11A163B3" w14:textId="77777777" w:rsidR="00F268E6" w:rsidRPr="00FF0F98" w:rsidRDefault="00F268E6" w:rsidP="000172AD">
            <w:pPr>
              <w:jc w:val="center"/>
              <w:rPr>
                <w:b/>
              </w:rPr>
            </w:pPr>
            <w:r>
              <w:rPr>
                <w:b/>
              </w:rPr>
              <w:t>MATERIA</w:t>
            </w:r>
          </w:p>
        </w:tc>
        <w:tc>
          <w:tcPr>
            <w:tcW w:w="2552" w:type="dxa"/>
            <w:shd w:val="clear" w:color="auto" w:fill="auto"/>
            <w:vAlign w:val="center"/>
          </w:tcPr>
          <w:p w14:paraId="777A88D0" w14:textId="77777777" w:rsidR="00F268E6" w:rsidRPr="00FF0F98" w:rsidRDefault="00F268E6" w:rsidP="000172AD">
            <w:pPr>
              <w:jc w:val="center"/>
              <w:rPr>
                <w:b/>
                <w:sz w:val="36"/>
                <w:szCs w:val="36"/>
              </w:rPr>
            </w:pPr>
            <w:r>
              <w:rPr>
                <w:b/>
                <w:sz w:val="36"/>
                <w:szCs w:val="36"/>
              </w:rPr>
              <w:t>Matemáticas</w:t>
            </w:r>
          </w:p>
        </w:tc>
        <w:tc>
          <w:tcPr>
            <w:tcW w:w="1275" w:type="dxa"/>
            <w:shd w:val="clear" w:color="auto" w:fill="auto"/>
            <w:vAlign w:val="center"/>
          </w:tcPr>
          <w:p w14:paraId="32DF9C02" w14:textId="77777777" w:rsidR="00F268E6" w:rsidRPr="00FF0F98" w:rsidRDefault="00F268E6" w:rsidP="000172AD">
            <w:pPr>
              <w:jc w:val="center"/>
              <w:rPr>
                <w:b/>
              </w:rPr>
            </w:pPr>
            <w:r>
              <w:rPr>
                <w:b/>
              </w:rPr>
              <w:t>GRADO</w:t>
            </w:r>
          </w:p>
        </w:tc>
        <w:tc>
          <w:tcPr>
            <w:tcW w:w="993" w:type="dxa"/>
            <w:shd w:val="clear" w:color="auto" w:fill="auto"/>
            <w:vAlign w:val="center"/>
          </w:tcPr>
          <w:p w14:paraId="4770C9B9"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CF7A59C" w14:textId="77777777" w:rsidR="00F268E6" w:rsidRPr="00FF0F98" w:rsidRDefault="00F268E6" w:rsidP="000172AD">
            <w:pPr>
              <w:jc w:val="center"/>
              <w:rPr>
                <w:b/>
              </w:rPr>
            </w:pPr>
            <w:r>
              <w:rPr>
                <w:b/>
              </w:rPr>
              <w:t>SEMANA</w:t>
            </w:r>
          </w:p>
        </w:tc>
        <w:tc>
          <w:tcPr>
            <w:tcW w:w="3729" w:type="dxa"/>
            <w:shd w:val="clear" w:color="auto" w:fill="auto"/>
            <w:vAlign w:val="center"/>
          </w:tcPr>
          <w:p w14:paraId="53991E9F" w14:textId="07383744" w:rsidR="00F268E6" w:rsidRPr="001510D9" w:rsidRDefault="00334AA0" w:rsidP="000172AD">
            <w:pPr>
              <w:jc w:val="center"/>
            </w:pPr>
            <w:r>
              <w:t>16</w:t>
            </w:r>
          </w:p>
        </w:tc>
      </w:tr>
      <w:tr w:rsidR="00F268E6" w:rsidRPr="00FF0F98" w14:paraId="6BDC8A48" w14:textId="77777777" w:rsidTr="000172AD">
        <w:trPr>
          <w:trHeight w:val="383"/>
        </w:trPr>
        <w:tc>
          <w:tcPr>
            <w:tcW w:w="14185" w:type="dxa"/>
            <w:gridSpan w:val="6"/>
            <w:shd w:val="clear" w:color="auto" w:fill="auto"/>
            <w:vAlign w:val="center"/>
          </w:tcPr>
          <w:p w14:paraId="7CA54888" w14:textId="77777777" w:rsidR="00F268E6" w:rsidRPr="00FF0F98" w:rsidRDefault="00F268E6" w:rsidP="000172AD">
            <w:pPr>
              <w:jc w:val="center"/>
              <w:rPr>
                <w:b/>
              </w:rPr>
            </w:pPr>
            <w:r>
              <w:rPr>
                <w:b/>
              </w:rPr>
              <w:t>ACTIVIDADES</w:t>
            </w:r>
          </w:p>
        </w:tc>
      </w:tr>
      <w:tr w:rsidR="00F268E6" w:rsidRPr="00FF0F98" w14:paraId="20838E52" w14:textId="77777777" w:rsidTr="000172AD">
        <w:trPr>
          <w:trHeight w:val="1283"/>
        </w:trPr>
        <w:tc>
          <w:tcPr>
            <w:tcW w:w="14185" w:type="dxa"/>
            <w:gridSpan w:val="6"/>
            <w:shd w:val="clear" w:color="auto" w:fill="auto"/>
            <w:vAlign w:val="center"/>
          </w:tcPr>
          <w:p w14:paraId="06B1D62F" w14:textId="77777777" w:rsidR="00F268E6" w:rsidRPr="00166C54" w:rsidRDefault="00F268E6" w:rsidP="000172AD">
            <w:pPr>
              <w:autoSpaceDE w:val="0"/>
              <w:autoSpaceDN w:val="0"/>
              <w:adjustRightInd w:val="0"/>
              <w:jc w:val="both"/>
              <w:rPr>
                <w:b/>
                <w:szCs w:val="24"/>
              </w:rPr>
            </w:pPr>
            <w:r w:rsidRPr="00166C54">
              <w:rPr>
                <w:b/>
                <w:szCs w:val="24"/>
              </w:rPr>
              <w:t>Identificación y aplicación del factor constante de proporcionalidad (con números naturales) en casos sencillos.</w:t>
            </w:r>
          </w:p>
          <w:p w14:paraId="6F727D72" w14:textId="77777777" w:rsidR="00F268E6" w:rsidRPr="00166C54" w:rsidRDefault="00F268E6" w:rsidP="00F268E6">
            <w:pPr>
              <w:pStyle w:val="Sinespaciado"/>
              <w:numPr>
                <w:ilvl w:val="0"/>
                <w:numId w:val="3"/>
              </w:numPr>
              <w:jc w:val="both"/>
              <w:rPr>
                <w:rFonts w:ascii="Tahoma" w:hAnsi="Tahoma" w:cs="Tahoma"/>
                <w:sz w:val="24"/>
              </w:rPr>
            </w:pPr>
            <w:r w:rsidRPr="00166C54">
              <w:rPr>
                <w:rFonts w:ascii="Tahoma" w:hAnsi="Tahoma" w:cs="Tahoma"/>
                <w:sz w:val="24"/>
              </w:rPr>
              <w:t>Plantear problemas a los alumnos donde apliquen el factor constante de proporcionalidad, por ejemplo: Anita vende empanadas en una tienda a $</w:t>
            </w:r>
            <w:proofErr w:type="gramStart"/>
            <w:r w:rsidRPr="00166C54">
              <w:rPr>
                <w:rFonts w:ascii="Tahoma" w:hAnsi="Tahoma" w:cs="Tahoma"/>
                <w:sz w:val="24"/>
              </w:rPr>
              <w:t>5 ,</w:t>
            </w:r>
            <w:proofErr w:type="gramEnd"/>
            <w:r w:rsidRPr="00166C54">
              <w:rPr>
                <w:rFonts w:ascii="Tahoma" w:hAnsi="Tahoma" w:cs="Tahoma"/>
                <w:sz w:val="24"/>
              </w:rPr>
              <w:t xml:space="preserve"> si por cada empanada que vende le dan $2, ¿Cuánto ganará si vende 15 empanadas? </w:t>
            </w:r>
          </w:p>
          <w:p w14:paraId="16437D58" w14:textId="77777777" w:rsidR="00F268E6" w:rsidRPr="00166C54" w:rsidRDefault="00F268E6" w:rsidP="00F268E6">
            <w:pPr>
              <w:pStyle w:val="Sinespaciado"/>
              <w:numPr>
                <w:ilvl w:val="0"/>
                <w:numId w:val="3"/>
              </w:numPr>
              <w:jc w:val="both"/>
              <w:rPr>
                <w:rFonts w:ascii="Tahoma" w:hAnsi="Tahoma" w:cs="Tahoma"/>
                <w:sz w:val="24"/>
              </w:rPr>
            </w:pPr>
            <w:r w:rsidRPr="00166C54">
              <w:rPr>
                <w:rFonts w:ascii="Tahoma" w:hAnsi="Tahoma" w:cs="Tahoma"/>
                <w:sz w:val="24"/>
              </w:rPr>
              <w:t>Hacer una tabla de proporcionalidad con lo anterior:</w:t>
            </w:r>
          </w:p>
          <w:tbl>
            <w:tblPr>
              <w:tblW w:w="0" w:type="auto"/>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9"/>
              <w:gridCol w:w="2350"/>
            </w:tblGrid>
            <w:tr w:rsidR="00F268E6" w:rsidRPr="00166C54" w14:paraId="691FA505" w14:textId="77777777" w:rsidTr="000172AD">
              <w:tc>
                <w:tcPr>
                  <w:tcW w:w="2469" w:type="dxa"/>
                </w:tcPr>
                <w:p w14:paraId="362C676B"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Empanadas</w:t>
                  </w:r>
                </w:p>
              </w:tc>
              <w:tc>
                <w:tcPr>
                  <w:tcW w:w="2350" w:type="dxa"/>
                </w:tcPr>
                <w:p w14:paraId="60885487"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Ganancia $</w:t>
                  </w:r>
                </w:p>
              </w:tc>
            </w:tr>
            <w:tr w:rsidR="00F268E6" w:rsidRPr="00166C54" w14:paraId="43CC88F0" w14:textId="77777777" w:rsidTr="000172AD">
              <w:tc>
                <w:tcPr>
                  <w:tcW w:w="2469" w:type="dxa"/>
                </w:tcPr>
                <w:p w14:paraId="7E0A92D2"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2</w:t>
                  </w:r>
                </w:p>
              </w:tc>
              <w:tc>
                <w:tcPr>
                  <w:tcW w:w="2350" w:type="dxa"/>
                </w:tcPr>
                <w:p w14:paraId="76AF729B"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4</w:t>
                  </w:r>
                </w:p>
              </w:tc>
            </w:tr>
            <w:tr w:rsidR="00F268E6" w:rsidRPr="00166C54" w14:paraId="763EE96E" w14:textId="77777777" w:rsidTr="000172AD">
              <w:tc>
                <w:tcPr>
                  <w:tcW w:w="2469" w:type="dxa"/>
                </w:tcPr>
                <w:p w14:paraId="18AE36EE"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12</w:t>
                  </w:r>
                </w:p>
              </w:tc>
              <w:tc>
                <w:tcPr>
                  <w:tcW w:w="2350" w:type="dxa"/>
                </w:tcPr>
                <w:p w14:paraId="6E7E16D5"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24</w:t>
                  </w:r>
                </w:p>
              </w:tc>
            </w:tr>
            <w:tr w:rsidR="00F268E6" w:rsidRPr="00166C54" w14:paraId="3563DCDE" w14:textId="77777777" w:rsidTr="000172AD">
              <w:tc>
                <w:tcPr>
                  <w:tcW w:w="2469" w:type="dxa"/>
                </w:tcPr>
                <w:p w14:paraId="668E0B22"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15</w:t>
                  </w:r>
                </w:p>
              </w:tc>
              <w:tc>
                <w:tcPr>
                  <w:tcW w:w="2350" w:type="dxa"/>
                </w:tcPr>
                <w:p w14:paraId="724E0006" w14:textId="77777777" w:rsidR="00F268E6" w:rsidRPr="00166C54" w:rsidRDefault="00F268E6" w:rsidP="000172AD">
                  <w:pPr>
                    <w:pStyle w:val="Sinespaciado"/>
                    <w:jc w:val="center"/>
                    <w:rPr>
                      <w:rFonts w:ascii="Tahoma" w:hAnsi="Tahoma" w:cs="Tahoma"/>
                      <w:sz w:val="24"/>
                    </w:rPr>
                  </w:pPr>
                </w:p>
              </w:tc>
            </w:tr>
            <w:tr w:rsidR="00F268E6" w:rsidRPr="00166C54" w14:paraId="450781C3" w14:textId="77777777" w:rsidTr="000172AD">
              <w:tc>
                <w:tcPr>
                  <w:tcW w:w="2469" w:type="dxa"/>
                </w:tcPr>
                <w:p w14:paraId="531CFFB2"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10</w:t>
                  </w:r>
                </w:p>
              </w:tc>
              <w:tc>
                <w:tcPr>
                  <w:tcW w:w="2350" w:type="dxa"/>
                </w:tcPr>
                <w:p w14:paraId="1A8A41B5" w14:textId="77777777" w:rsidR="00F268E6" w:rsidRPr="00166C54" w:rsidRDefault="00F268E6" w:rsidP="000172AD">
                  <w:pPr>
                    <w:pStyle w:val="Sinespaciado"/>
                    <w:jc w:val="center"/>
                    <w:rPr>
                      <w:rFonts w:ascii="Tahoma" w:hAnsi="Tahoma" w:cs="Tahoma"/>
                      <w:sz w:val="24"/>
                    </w:rPr>
                  </w:pPr>
                </w:p>
              </w:tc>
            </w:tr>
            <w:tr w:rsidR="00F268E6" w:rsidRPr="00166C54" w14:paraId="4762D433" w14:textId="77777777" w:rsidTr="000172AD">
              <w:tc>
                <w:tcPr>
                  <w:tcW w:w="2469" w:type="dxa"/>
                </w:tcPr>
                <w:p w14:paraId="4C09FAD8"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5</w:t>
                  </w:r>
                </w:p>
              </w:tc>
              <w:tc>
                <w:tcPr>
                  <w:tcW w:w="2350" w:type="dxa"/>
                </w:tcPr>
                <w:p w14:paraId="35E9049D" w14:textId="77777777" w:rsidR="00F268E6" w:rsidRPr="00166C54" w:rsidRDefault="00F268E6" w:rsidP="000172AD">
                  <w:pPr>
                    <w:pStyle w:val="Sinespaciado"/>
                    <w:jc w:val="center"/>
                    <w:rPr>
                      <w:rFonts w:ascii="Tahoma" w:hAnsi="Tahoma" w:cs="Tahoma"/>
                      <w:sz w:val="24"/>
                    </w:rPr>
                  </w:pPr>
                </w:p>
              </w:tc>
            </w:tr>
            <w:tr w:rsidR="00F268E6" w:rsidRPr="00166C54" w14:paraId="485B9226" w14:textId="77777777" w:rsidTr="000172AD">
              <w:tc>
                <w:tcPr>
                  <w:tcW w:w="2469" w:type="dxa"/>
                </w:tcPr>
                <w:p w14:paraId="35738836" w14:textId="77777777" w:rsidR="00F268E6" w:rsidRPr="00166C54" w:rsidRDefault="00F268E6" w:rsidP="000172AD">
                  <w:pPr>
                    <w:pStyle w:val="Sinespaciado"/>
                    <w:jc w:val="center"/>
                    <w:rPr>
                      <w:rFonts w:ascii="Tahoma" w:hAnsi="Tahoma" w:cs="Tahoma"/>
                      <w:sz w:val="24"/>
                    </w:rPr>
                  </w:pPr>
                </w:p>
              </w:tc>
              <w:tc>
                <w:tcPr>
                  <w:tcW w:w="2350" w:type="dxa"/>
                </w:tcPr>
                <w:p w14:paraId="2C3D57BC" w14:textId="77777777" w:rsidR="00F268E6" w:rsidRPr="00166C54" w:rsidRDefault="00F268E6" w:rsidP="000172AD">
                  <w:pPr>
                    <w:pStyle w:val="Sinespaciado"/>
                    <w:jc w:val="center"/>
                    <w:rPr>
                      <w:rFonts w:ascii="Tahoma" w:hAnsi="Tahoma" w:cs="Tahoma"/>
                      <w:sz w:val="24"/>
                    </w:rPr>
                  </w:pPr>
                  <w:r w:rsidRPr="00166C54">
                    <w:rPr>
                      <w:rFonts w:ascii="Tahoma" w:hAnsi="Tahoma" w:cs="Tahoma"/>
                      <w:sz w:val="24"/>
                    </w:rPr>
                    <w:t>16</w:t>
                  </w:r>
                </w:p>
              </w:tc>
            </w:tr>
          </w:tbl>
          <w:p w14:paraId="7C02A740" w14:textId="77777777" w:rsidR="00F268E6" w:rsidRDefault="00F268E6" w:rsidP="00F268E6">
            <w:pPr>
              <w:pStyle w:val="Sinespaciado"/>
              <w:numPr>
                <w:ilvl w:val="0"/>
                <w:numId w:val="4"/>
              </w:numPr>
              <w:jc w:val="both"/>
              <w:rPr>
                <w:rFonts w:ascii="Tahoma" w:hAnsi="Tahoma" w:cs="Tahoma"/>
                <w:sz w:val="24"/>
              </w:rPr>
            </w:pPr>
            <w:r w:rsidRPr="00166C54">
              <w:rPr>
                <w:rFonts w:ascii="Tahoma" w:hAnsi="Tahoma" w:cs="Tahoma"/>
                <w:sz w:val="24"/>
              </w:rPr>
              <w:t xml:space="preserve">Resolver el </w:t>
            </w:r>
            <w:r w:rsidRPr="00166C54">
              <w:rPr>
                <w:rFonts w:ascii="Tahoma" w:hAnsi="Tahoma" w:cs="Tahoma"/>
                <w:b/>
                <w:sz w:val="24"/>
              </w:rPr>
              <w:t>desafío #33</w:t>
            </w:r>
            <w:r w:rsidRPr="00166C54">
              <w:rPr>
                <w:rFonts w:ascii="Tahoma" w:hAnsi="Tahoma" w:cs="Tahoma"/>
                <w:sz w:val="24"/>
              </w:rPr>
              <w:t xml:space="preserve"> en equipos, donde los alumnos apliquen un factor constante de proporcionalidad (entero y pequeño) para obtener valores faltantes en una relación de proporcionalidad con magnitudes de la misma naturaleza. En ese desafío se muestra cómo un padre le da el doble de lo que ahorra a su hijo.</w:t>
            </w:r>
          </w:p>
          <w:p w14:paraId="0CD72E3A" w14:textId="77777777" w:rsidR="00F268E6" w:rsidRDefault="00F268E6" w:rsidP="000172AD">
            <w:pPr>
              <w:pStyle w:val="Sinespaciado"/>
              <w:jc w:val="both"/>
              <w:rPr>
                <w:rFonts w:ascii="Tahoma" w:hAnsi="Tahoma" w:cs="Tahoma"/>
                <w:sz w:val="24"/>
              </w:rPr>
            </w:pPr>
          </w:p>
          <w:p w14:paraId="361510CE" w14:textId="77777777" w:rsidR="00F268E6" w:rsidRPr="00166C54" w:rsidRDefault="00F268E6" w:rsidP="00F268E6">
            <w:pPr>
              <w:pStyle w:val="Sinespaciado"/>
              <w:numPr>
                <w:ilvl w:val="0"/>
                <w:numId w:val="4"/>
              </w:numPr>
              <w:jc w:val="both"/>
              <w:rPr>
                <w:rFonts w:ascii="Tahoma" w:hAnsi="Tahoma" w:cs="Tahoma"/>
                <w:sz w:val="24"/>
              </w:rPr>
            </w:pPr>
            <w:r w:rsidRPr="00166C54">
              <w:rPr>
                <w:rFonts w:ascii="Tahoma" w:hAnsi="Tahoma" w:cs="Tahoma"/>
                <w:sz w:val="24"/>
              </w:rPr>
              <w:t>Ahora aplicarán la proporcionalidad en una figura trabajando la escala. Se puede iniciar con una figura sencilla usando una cuadrícula como la siguiente y crecerla tres veces:</w:t>
            </w:r>
          </w:p>
          <w:p w14:paraId="61328F58" w14:textId="77777777" w:rsidR="00F268E6" w:rsidRPr="00166C54" w:rsidRDefault="00F268E6" w:rsidP="000172AD">
            <w:pPr>
              <w:pStyle w:val="Sinespaciado"/>
              <w:ind w:left="720"/>
              <w:jc w:val="center"/>
              <w:rPr>
                <w:rFonts w:ascii="Tahoma" w:hAnsi="Tahoma" w:cs="Tahoma"/>
                <w:sz w:val="24"/>
              </w:rPr>
            </w:pPr>
            <w:r w:rsidRPr="00166C54">
              <w:rPr>
                <w:rFonts w:ascii="Tahoma" w:hAnsi="Tahoma" w:cs="Tahoma"/>
                <w:noProof/>
                <w:sz w:val="24"/>
                <w:lang w:eastAsia="es-MX"/>
              </w:rPr>
              <w:drawing>
                <wp:inline distT="0" distB="0" distL="0" distR="0" wp14:anchorId="71F7A40C" wp14:editId="445D4C68">
                  <wp:extent cx="1247775" cy="609600"/>
                  <wp:effectExtent l="0" t="0" r="9525" b="0"/>
                  <wp:docPr id="1" name="Imagen 1" descr="RE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p w14:paraId="6BB1FB02" w14:textId="77777777" w:rsidR="00F268E6" w:rsidRPr="00166C54" w:rsidRDefault="00F268E6" w:rsidP="00F268E6">
            <w:pPr>
              <w:pStyle w:val="Sinespaciado"/>
              <w:numPr>
                <w:ilvl w:val="0"/>
                <w:numId w:val="5"/>
              </w:numPr>
              <w:jc w:val="both"/>
              <w:rPr>
                <w:rFonts w:ascii="Tahoma" w:hAnsi="Tahoma" w:cs="Tahoma"/>
                <w:sz w:val="24"/>
              </w:rPr>
            </w:pPr>
            <w:r w:rsidRPr="00166C54">
              <w:rPr>
                <w:rFonts w:ascii="Tahoma" w:hAnsi="Tahoma" w:cs="Tahoma"/>
                <w:sz w:val="24"/>
              </w:rPr>
              <w:t>Preguntar a los alumnos ¿Cuántos cuadros tendría si se hace a escala de tres?</w:t>
            </w:r>
          </w:p>
          <w:p w14:paraId="25F765FA" w14:textId="77777777" w:rsidR="00F268E6" w:rsidRPr="00166C54" w:rsidRDefault="00F268E6" w:rsidP="00F268E6">
            <w:pPr>
              <w:pStyle w:val="Sinespaciado"/>
              <w:numPr>
                <w:ilvl w:val="0"/>
                <w:numId w:val="5"/>
              </w:numPr>
              <w:jc w:val="both"/>
              <w:rPr>
                <w:rFonts w:ascii="Tahoma" w:hAnsi="Tahoma" w:cs="Tahoma"/>
                <w:sz w:val="24"/>
              </w:rPr>
            </w:pPr>
            <w:r w:rsidRPr="00166C54">
              <w:rPr>
                <w:rFonts w:ascii="Tahoma" w:hAnsi="Tahoma" w:cs="Tahoma"/>
                <w:sz w:val="24"/>
              </w:rPr>
              <w:t xml:space="preserve">Resolver el </w:t>
            </w:r>
            <w:r w:rsidRPr="00166C54">
              <w:rPr>
                <w:rFonts w:ascii="Tahoma" w:hAnsi="Tahoma" w:cs="Tahoma"/>
                <w:b/>
                <w:sz w:val="24"/>
              </w:rPr>
              <w:t>desafío #34</w:t>
            </w:r>
            <w:r w:rsidRPr="00166C54">
              <w:rPr>
                <w:rFonts w:ascii="Tahoma" w:hAnsi="Tahoma" w:cs="Tahoma"/>
                <w:sz w:val="24"/>
              </w:rPr>
              <w:t xml:space="preserve"> en equipos, en el cual los alumnos identificarán y aplicarán el factor constante de proporcionalidad (entero y pequeño) para obtener valores faltantes como en una figura a escala. Realizar una tabla de proporcionalidad con las medidas.</w:t>
            </w:r>
          </w:p>
          <w:p w14:paraId="1F0FF12D" w14:textId="77777777" w:rsidR="00F268E6" w:rsidRPr="00166C54" w:rsidRDefault="00F268E6" w:rsidP="00F268E6">
            <w:pPr>
              <w:pStyle w:val="Sinespaciado"/>
              <w:numPr>
                <w:ilvl w:val="0"/>
                <w:numId w:val="5"/>
              </w:numPr>
              <w:jc w:val="both"/>
              <w:rPr>
                <w:rFonts w:ascii="Tahoma" w:hAnsi="Tahoma" w:cs="Tahoma"/>
                <w:sz w:val="24"/>
              </w:rPr>
            </w:pPr>
            <w:r w:rsidRPr="00166C54">
              <w:rPr>
                <w:rFonts w:ascii="Tahoma" w:hAnsi="Tahoma" w:cs="Tahoma"/>
                <w:sz w:val="24"/>
              </w:rPr>
              <w:t xml:space="preserve">Resolver el </w:t>
            </w:r>
            <w:r w:rsidRPr="00166C54">
              <w:rPr>
                <w:rFonts w:ascii="Tahoma" w:hAnsi="Tahoma" w:cs="Tahoma"/>
                <w:b/>
                <w:sz w:val="24"/>
              </w:rPr>
              <w:t>desafío #35</w:t>
            </w:r>
            <w:r w:rsidRPr="00166C54">
              <w:rPr>
                <w:rFonts w:ascii="Tahoma" w:hAnsi="Tahoma" w:cs="Tahoma"/>
                <w:sz w:val="24"/>
              </w:rPr>
              <w:t>, donde deberán relacionar los valores de dos columnas para identificar el valor constante de proporcionalidad en una tabla con dos conjuntos de valores que son proporcionales.</w:t>
            </w:r>
          </w:p>
          <w:p w14:paraId="41A41E85" w14:textId="77777777" w:rsidR="00F268E6" w:rsidRPr="00166C54" w:rsidRDefault="00F268E6" w:rsidP="00F268E6">
            <w:pPr>
              <w:pStyle w:val="Sinespaciado"/>
              <w:numPr>
                <w:ilvl w:val="0"/>
                <w:numId w:val="5"/>
              </w:numPr>
              <w:jc w:val="both"/>
              <w:rPr>
                <w:rFonts w:ascii="Tahoma" w:hAnsi="Tahoma" w:cs="Tahoma"/>
                <w:sz w:val="24"/>
              </w:rPr>
            </w:pPr>
            <w:r w:rsidRPr="00166C54">
              <w:rPr>
                <w:rFonts w:ascii="Tahoma" w:hAnsi="Tahoma" w:cs="Tahoma"/>
                <w:sz w:val="24"/>
              </w:rPr>
              <w:t>Dejar más ejercicios con tablas de proporcionalidad como la siguiente:</w:t>
            </w:r>
          </w:p>
          <w:tbl>
            <w:tblPr>
              <w:tblW w:w="0" w:type="auto"/>
              <w:tblInd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1"/>
              <w:gridCol w:w="2350"/>
            </w:tblGrid>
            <w:tr w:rsidR="00F268E6" w:rsidRPr="00166C54" w14:paraId="1C77937E" w14:textId="77777777" w:rsidTr="000172AD">
              <w:tc>
                <w:tcPr>
                  <w:tcW w:w="2611" w:type="dxa"/>
                </w:tcPr>
                <w:p w14:paraId="50339F9E"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Pastelillos</w:t>
                  </w:r>
                </w:p>
              </w:tc>
              <w:tc>
                <w:tcPr>
                  <w:tcW w:w="2350" w:type="dxa"/>
                </w:tcPr>
                <w:p w14:paraId="677F5F4A"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w:t>
                  </w:r>
                </w:p>
              </w:tc>
            </w:tr>
            <w:tr w:rsidR="00F268E6" w:rsidRPr="00166C54" w14:paraId="3ACADC30" w14:textId="77777777" w:rsidTr="000172AD">
              <w:tc>
                <w:tcPr>
                  <w:tcW w:w="2611" w:type="dxa"/>
                </w:tcPr>
                <w:p w14:paraId="32621B0C"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3</w:t>
                  </w:r>
                </w:p>
              </w:tc>
              <w:tc>
                <w:tcPr>
                  <w:tcW w:w="2350" w:type="dxa"/>
                </w:tcPr>
                <w:p w14:paraId="78B45FC4"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24</w:t>
                  </w:r>
                </w:p>
              </w:tc>
            </w:tr>
            <w:tr w:rsidR="00F268E6" w:rsidRPr="00166C54" w14:paraId="66FEE6CD" w14:textId="77777777" w:rsidTr="000172AD">
              <w:tc>
                <w:tcPr>
                  <w:tcW w:w="2611" w:type="dxa"/>
                </w:tcPr>
                <w:p w14:paraId="136DEC31"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1</w:t>
                  </w:r>
                </w:p>
              </w:tc>
              <w:tc>
                <w:tcPr>
                  <w:tcW w:w="2350" w:type="dxa"/>
                </w:tcPr>
                <w:p w14:paraId="7B0AC39A" w14:textId="77777777" w:rsidR="00F268E6" w:rsidRPr="00166C54" w:rsidRDefault="00F268E6" w:rsidP="000172AD">
                  <w:pPr>
                    <w:pStyle w:val="Sinespaciado"/>
                    <w:jc w:val="both"/>
                    <w:rPr>
                      <w:rFonts w:ascii="Tahoma" w:hAnsi="Tahoma" w:cs="Tahoma"/>
                      <w:sz w:val="24"/>
                    </w:rPr>
                  </w:pPr>
                </w:p>
              </w:tc>
            </w:tr>
            <w:tr w:rsidR="00F268E6" w:rsidRPr="00166C54" w14:paraId="482BC179" w14:textId="77777777" w:rsidTr="000172AD">
              <w:tc>
                <w:tcPr>
                  <w:tcW w:w="2611" w:type="dxa"/>
                </w:tcPr>
                <w:p w14:paraId="5BE92A0D"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5</w:t>
                  </w:r>
                </w:p>
              </w:tc>
              <w:tc>
                <w:tcPr>
                  <w:tcW w:w="2350" w:type="dxa"/>
                </w:tcPr>
                <w:p w14:paraId="1AFF1DED" w14:textId="77777777" w:rsidR="00F268E6" w:rsidRPr="00166C54" w:rsidRDefault="00F268E6" w:rsidP="000172AD">
                  <w:pPr>
                    <w:pStyle w:val="Sinespaciado"/>
                    <w:jc w:val="both"/>
                    <w:rPr>
                      <w:rFonts w:ascii="Tahoma" w:hAnsi="Tahoma" w:cs="Tahoma"/>
                      <w:sz w:val="24"/>
                    </w:rPr>
                  </w:pPr>
                </w:p>
              </w:tc>
            </w:tr>
            <w:tr w:rsidR="00F268E6" w:rsidRPr="00166C54" w14:paraId="323798E8" w14:textId="77777777" w:rsidTr="000172AD">
              <w:tc>
                <w:tcPr>
                  <w:tcW w:w="2611" w:type="dxa"/>
                </w:tcPr>
                <w:p w14:paraId="51AA1786"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8</w:t>
                  </w:r>
                </w:p>
              </w:tc>
              <w:tc>
                <w:tcPr>
                  <w:tcW w:w="2350" w:type="dxa"/>
                </w:tcPr>
                <w:p w14:paraId="05553DFC" w14:textId="77777777" w:rsidR="00F268E6" w:rsidRPr="00166C54" w:rsidRDefault="00F268E6" w:rsidP="000172AD">
                  <w:pPr>
                    <w:pStyle w:val="Sinespaciado"/>
                    <w:jc w:val="both"/>
                    <w:rPr>
                      <w:rFonts w:ascii="Tahoma" w:hAnsi="Tahoma" w:cs="Tahoma"/>
                      <w:sz w:val="24"/>
                    </w:rPr>
                  </w:pPr>
                </w:p>
              </w:tc>
            </w:tr>
            <w:tr w:rsidR="00F268E6" w:rsidRPr="00166C54" w14:paraId="39E84875" w14:textId="77777777" w:rsidTr="000172AD">
              <w:tc>
                <w:tcPr>
                  <w:tcW w:w="2611" w:type="dxa"/>
                </w:tcPr>
                <w:p w14:paraId="19F1C424"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7</w:t>
                  </w:r>
                </w:p>
              </w:tc>
              <w:tc>
                <w:tcPr>
                  <w:tcW w:w="2350" w:type="dxa"/>
                </w:tcPr>
                <w:p w14:paraId="6AFE53F8" w14:textId="77777777" w:rsidR="00F268E6" w:rsidRPr="00166C54" w:rsidRDefault="00F268E6" w:rsidP="000172AD">
                  <w:pPr>
                    <w:pStyle w:val="Sinespaciado"/>
                    <w:jc w:val="both"/>
                    <w:rPr>
                      <w:rFonts w:ascii="Tahoma" w:hAnsi="Tahoma" w:cs="Tahoma"/>
                      <w:sz w:val="24"/>
                    </w:rPr>
                  </w:pPr>
                  <w:r w:rsidRPr="00166C54">
                    <w:rPr>
                      <w:rFonts w:ascii="Tahoma" w:hAnsi="Tahoma" w:cs="Tahoma"/>
                      <w:sz w:val="24"/>
                    </w:rPr>
                    <w:t>56</w:t>
                  </w:r>
                </w:p>
              </w:tc>
            </w:tr>
          </w:tbl>
          <w:p w14:paraId="1F30719E" w14:textId="77777777" w:rsidR="00F268E6" w:rsidRPr="00DA2826" w:rsidRDefault="00F268E6" w:rsidP="000172AD">
            <w:pPr>
              <w:pStyle w:val="Sinespaciado"/>
              <w:ind w:left="708"/>
              <w:rPr>
                <w:rFonts w:ascii="Tahoma" w:hAnsi="Tahoma" w:cs="Tahoma"/>
                <w:sz w:val="24"/>
              </w:rPr>
            </w:pPr>
            <w:r w:rsidRPr="00166C54">
              <w:rPr>
                <w:rFonts w:ascii="Tahoma" w:hAnsi="Tahoma" w:cs="Tahoma"/>
                <w:sz w:val="24"/>
              </w:rPr>
              <w:t>¿Cuánto costarán los pastelillos?</w:t>
            </w:r>
          </w:p>
        </w:tc>
      </w:tr>
    </w:tbl>
    <w:p w14:paraId="4B3425AC" w14:textId="5A941F72" w:rsidR="00F268E6" w:rsidRDefault="00F268E6" w:rsidP="00F268E6"/>
    <w:p w14:paraId="7F873D0A" w14:textId="023DA6AB" w:rsidR="00F268E6" w:rsidRDefault="00F268E6" w:rsidP="00F268E6"/>
    <w:p w14:paraId="122F8F51" w14:textId="4599DBD0" w:rsidR="00F268E6" w:rsidRDefault="00F268E6" w:rsidP="00F268E6"/>
    <w:p w14:paraId="3A928CAF" w14:textId="232BF26A" w:rsidR="00F268E6" w:rsidRDefault="00F268E6" w:rsidP="00F268E6"/>
    <w:p w14:paraId="67FF8201" w14:textId="77777777"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268E6" w:rsidRPr="00FF0F98" w14:paraId="4F12DDE3" w14:textId="77777777" w:rsidTr="000172AD">
        <w:tc>
          <w:tcPr>
            <w:tcW w:w="1951" w:type="dxa"/>
            <w:shd w:val="clear" w:color="auto" w:fill="auto"/>
            <w:vAlign w:val="center"/>
          </w:tcPr>
          <w:p w14:paraId="3D82747D" w14:textId="77777777" w:rsidR="00F268E6" w:rsidRPr="00FF0F98" w:rsidRDefault="00F268E6" w:rsidP="000172AD">
            <w:pPr>
              <w:jc w:val="center"/>
              <w:rPr>
                <w:b/>
              </w:rPr>
            </w:pPr>
            <w:r>
              <w:rPr>
                <w:b/>
              </w:rPr>
              <w:lastRenderedPageBreak/>
              <w:t>MATERIA</w:t>
            </w:r>
          </w:p>
        </w:tc>
        <w:tc>
          <w:tcPr>
            <w:tcW w:w="4253" w:type="dxa"/>
            <w:shd w:val="clear" w:color="auto" w:fill="auto"/>
            <w:vAlign w:val="center"/>
          </w:tcPr>
          <w:p w14:paraId="50BBBBF2" w14:textId="77777777" w:rsidR="00F268E6" w:rsidRPr="00FF0F98" w:rsidRDefault="00F268E6" w:rsidP="000172AD">
            <w:pPr>
              <w:jc w:val="center"/>
              <w:rPr>
                <w:b/>
                <w:sz w:val="36"/>
                <w:szCs w:val="36"/>
              </w:rPr>
            </w:pPr>
            <w:r>
              <w:rPr>
                <w:b/>
                <w:sz w:val="36"/>
                <w:szCs w:val="36"/>
              </w:rPr>
              <w:t>Ciencias Naturales</w:t>
            </w:r>
          </w:p>
        </w:tc>
        <w:tc>
          <w:tcPr>
            <w:tcW w:w="1559" w:type="dxa"/>
            <w:shd w:val="clear" w:color="auto" w:fill="auto"/>
            <w:vAlign w:val="center"/>
          </w:tcPr>
          <w:p w14:paraId="4D261944" w14:textId="77777777" w:rsidR="00F268E6" w:rsidRPr="00FF0F98" w:rsidRDefault="00F268E6" w:rsidP="000172AD">
            <w:pPr>
              <w:jc w:val="center"/>
              <w:rPr>
                <w:b/>
              </w:rPr>
            </w:pPr>
            <w:r>
              <w:rPr>
                <w:b/>
              </w:rPr>
              <w:t>GRADO</w:t>
            </w:r>
          </w:p>
        </w:tc>
        <w:tc>
          <w:tcPr>
            <w:tcW w:w="1134" w:type="dxa"/>
            <w:shd w:val="clear" w:color="auto" w:fill="auto"/>
            <w:vAlign w:val="center"/>
          </w:tcPr>
          <w:p w14:paraId="49A42430"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390D2127" w14:textId="77777777" w:rsidR="00F268E6" w:rsidRPr="00FF0F98" w:rsidRDefault="00F268E6" w:rsidP="000172AD">
            <w:pPr>
              <w:jc w:val="center"/>
              <w:rPr>
                <w:b/>
              </w:rPr>
            </w:pPr>
            <w:r>
              <w:rPr>
                <w:b/>
              </w:rPr>
              <w:t>SEMANA</w:t>
            </w:r>
          </w:p>
        </w:tc>
        <w:tc>
          <w:tcPr>
            <w:tcW w:w="4012" w:type="dxa"/>
            <w:shd w:val="clear" w:color="auto" w:fill="auto"/>
            <w:vAlign w:val="center"/>
          </w:tcPr>
          <w:p w14:paraId="47BD953B" w14:textId="0A7C9619" w:rsidR="00F268E6" w:rsidRPr="001510D9" w:rsidRDefault="00334AA0" w:rsidP="000172AD">
            <w:pPr>
              <w:jc w:val="center"/>
            </w:pPr>
            <w:r>
              <w:t>16</w:t>
            </w:r>
          </w:p>
        </w:tc>
      </w:tr>
      <w:tr w:rsidR="00F268E6" w:rsidRPr="00FF0F98" w14:paraId="55B570E3" w14:textId="77777777" w:rsidTr="000172AD">
        <w:trPr>
          <w:trHeight w:val="383"/>
        </w:trPr>
        <w:tc>
          <w:tcPr>
            <w:tcW w:w="14185" w:type="dxa"/>
            <w:gridSpan w:val="6"/>
            <w:shd w:val="clear" w:color="auto" w:fill="auto"/>
            <w:vAlign w:val="center"/>
          </w:tcPr>
          <w:p w14:paraId="21D7250F" w14:textId="77777777" w:rsidR="00F268E6" w:rsidRPr="00FF0F98" w:rsidRDefault="00F268E6" w:rsidP="000172AD">
            <w:pPr>
              <w:jc w:val="center"/>
              <w:rPr>
                <w:b/>
              </w:rPr>
            </w:pPr>
            <w:r>
              <w:rPr>
                <w:b/>
              </w:rPr>
              <w:t>ACTIVIDADES</w:t>
            </w:r>
          </w:p>
        </w:tc>
      </w:tr>
      <w:tr w:rsidR="00F268E6" w:rsidRPr="00FF0F98" w14:paraId="258ACB81" w14:textId="77777777" w:rsidTr="000172AD">
        <w:trPr>
          <w:trHeight w:val="1283"/>
        </w:trPr>
        <w:tc>
          <w:tcPr>
            <w:tcW w:w="14185" w:type="dxa"/>
            <w:gridSpan w:val="6"/>
            <w:shd w:val="clear" w:color="auto" w:fill="auto"/>
            <w:vAlign w:val="center"/>
          </w:tcPr>
          <w:p w14:paraId="2CB89666" w14:textId="77777777" w:rsidR="00F268E6" w:rsidRPr="006332CA" w:rsidRDefault="00F268E6" w:rsidP="000172AD">
            <w:pPr>
              <w:pStyle w:val="Sinespaciado"/>
              <w:rPr>
                <w:rFonts w:ascii="Tahoma" w:hAnsi="Tahoma" w:cs="Tahoma"/>
                <w:sz w:val="24"/>
                <w:szCs w:val="24"/>
                <w:lang w:val="es-ES" w:eastAsia="es-ES"/>
              </w:rPr>
            </w:pPr>
            <w:r w:rsidRPr="00D82C39">
              <w:rPr>
                <w:rFonts w:ascii="Tahoma" w:hAnsi="Tahoma" w:cs="Tahoma"/>
                <w:b/>
                <w:sz w:val="24"/>
                <w:szCs w:val="24"/>
                <w:lang w:val="es-ES" w:eastAsia="es-ES"/>
              </w:rPr>
              <w:t>PROYECTO</w:t>
            </w:r>
            <w:r w:rsidRPr="006332CA">
              <w:rPr>
                <w:rFonts w:ascii="Tahoma" w:hAnsi="Tahoma" w:cs="Tahoma"/>
                <w:sz w:val="24"/>
                <w:szCs w:val="24"/>
                <w:lang w:val="es-ES" w:eastAsia="es-ES"/>
              </w:rPr>
              <w:t>. Las especies endémicas.</w:t>
            </w:r>
          </w:p>
          <w:p w14:paraId="406E8A0A" w14:textId="77777777" w:rsidR="00F268E6" w:rsidRDefault="00F268E6" w:rsidP="000172AD">
            <w:pPr>
              <w:pStyle w:val="Sinespaciado"/>
              <w:rPr>
                <w:rFonts w:ascii="Tahoma" w:hAnsi="Tahoma" w:cs="Tahoma"/>
                <w:color w:val="000000"/>
                <w:sz w:val="24"/>
                <w:szCs w:val="24"/>
                <w:lang w:eastAsia="es-MX"/>
              </w:rPr>
            </w:pPr>
            <w:r>
              <w:rPr>
                <w:rFonts w:ascii="Tahoma" w:hAnsi="Tahoma" w:cs="Tahoma"/>
                <w:color w:val="000000"/>
                <w:sz w:val="24"/>
                <w:szCs w:val="24"/>
                <w:lang w:eastAsia="es-MX"/>
              </w:rPr>
              <w:t>Organizados en equipos, realizar una investigación acerca de las especies endémicas.</w:t>
            </w:r>
          </w:p>
          <w:p w14:paraId="6BB28A4E" w14:textId="77777777" w:rsidR="00F268E6" w:rsidRPr="006332CA" w:rsidRDefault="00F268E6" w:rsidP="000172AD">
            <w:pPr>
              <w:pStyle w:val="Sinespaciado"/>
              <w:rPr>
                <w:rFonts w:ascii="Tahoma" w:hAnsi="Tahoma" w:cs="Tahoma"/>
                <w:color w:val="000000"/>
                <w:sz w:val="24"/>
                <w:szCs w:val="24"/>
                <w:lang w:eastAsia="es-MX"/>
              </w:rPr>
            </w:pPr>
            <w:r>
              <w:rPr>
                <w:rFonts w:ascii="Tahoma" w:hAnsi="Tahoma" w:cs="Tahoma"/>
                <w:color w:val="000000"/>
                <w:sz w:val="24"/>
                <w:szCs w:val="24"/>
                <w:lang w:eastAsia="es-MX"/>
              </w:rPr>
              <w:t xml:space="preserve">Guiarse con las siguientes preguntas: </w:t>
            </w:r>
          </w:p>
          <w:p w14:paraId="3B70C906" w14:textId="77777777" w:rsidR="00F268E6" w:rsidRPr="006332CA" w:rsidRDefault="00F268E6" w:rsidP="000172AD">
            <w:pPr>
              <w:pStyle w:val="Sinespaciado"/>
              <w:rPr>
                <w:rFonts w:ascii="Tahoma" w:hAnsi="Tahoma" w:cs="Tahoma"/>
                <w:i/>
                <w:iCs/>
                <w:color w:val="000000"/>
                <w:sz w:val="24"/>
                <w:szCs w:val="24"/>
                <w:lang w:eastAsia="es-MX"/>
              </w:rPr>
            </w:pPr>
            <w:r w:rsidRPr="006332CA">
              <w:rPr>
                <w:rFonts w:ascii="Tahoma" w:hAnsi="Tahoma" w:cs="Tahoma"/>
                <w:i/>
                <w:iCs/>
                <w:color w:val="000000"/>
                <w:sz w:val="24"/>
                <w:szCs w:val="24"/>
                <w:lang w:eastAsia="es-MX"/>
              </w:rPr>
              <w:t>Acciones para cuidar el ambiente.</w:t>
            </w:r>
          </w:p>
          <w:p w14:paraId="70DCBA3A" w14:textId="77777777" w:rsidR="00F268E6" w:rsidRPr="006332CA" w:rsidRDefault="00F268E6" w:rsidP="00F268E6">
            <w:pPr>
              <w:pStyle w:val="Sinespaciado"/>
              <w:numPr>
                <w:ilvl w:val="0"/>
                <w:numId w:val="6"/>
              </w:numPr>
              <w:rPr>
                <w:rFonts w:ascii="Tahoma" w:hAnsi="Tahoma" w:cs="Tahoma"/>
                <w:color w:val="000000"/>
                <w:sz w:val="24"/>
                <w:szCs w:val="24"/>
                <w:lang w:eastAsia="es-MX"/>
              </w:rPr>
            </w:pPr>
            <w:r w:rsidRPr="006332CA">
              <w:rPr>
                <w:rFonts w:ascii="Tahoma" w:hAnsi="Tahoma" w:cs="Tahoma"/>
                <w:color w:val="000000"/>
                <w:sz w:val="24"/>
                <w:szCs w:val="24"/>
                <w:lang w:eastAsia="es-MX"/>
              </w:rPr>
              <w:t>¿Qué especies endémicas hay en el lugar donde vivimos?</w:t>
            </w:r>
          </w:p>
          <w:p w14:paraId="5EE1351C" w14:textId="77777777" w:rsidR="00F268E6" w:rsidRPr="006332CA" w:rsidRDefault="00F268E6" w:rsidP="00F268E6">
            <w:pPr>
              <w:pStyle w:val="Sinespaciado"/>
              <w:numPr>
                <w:ilvl w:val="0"/>
                <w:numId w:val="6"/>
              </w:numPr>
              <w:rPr>
                <w:rFonts w:ascii="Tahoma" w:hAnsi="Tahoma" w:cs="Tahoma"/>
                <w:sz w:val="24"/>
                <w:szCs w:val="24"/>
                <w:lang w:eastAsia="es-ES"/>
              </w:rPr>
            </w:pPr>
            <w:r w:rsidRPr="006332CA">
              <w:rPr>
                <w:rFonts w:ascii="Tahoma" w:hAnsi="Tahoma" w:cs="Tahoma"/>
                <w:sz w:val="24"/>
                <w:szCs w:val="24"/>
                <w:lang w:eastAsia="es-ES"/>
              </w:rPr>
              <w:t>¿Cómo podemos colaborar para su conservación?</w:t>
            </w:r>
          </w:p>
          <w:p w14:paraId="00BF5EB3" w14:textId="77777777" w:rsidR="00F268E6" w:rsidRPr="006332CA" w:rsidRDefault="00F268E6" w:rsidP="00F268E6">
            <w:pPr>
              <w:pStyle w:val="Sinespaciado"/>
              <w:numPr>
                <w:ilvl w:val="0"/>
                <w:numId w:val="6"/>
              </w:numPr>
              <w:rPr>
                <w:rFonts w:ascii="Tahoma" w:hAnsi="Tahoma" w:cs="Tahoma"/>
                <w:sz w:val="24"/>
                <w:szCs w:val="24"/>
                <w:lang w:eastAsia="es-ES"/>
              </w:rPr>
            </w:pPr>
            <w:r w:rsidRPr="006332CA">
              <w:rPr>
                <w:rFonts w:ascii="Tahoma" w:hAnsi="Tahoma" w:cs="Tahoma"/>
                <w:sz w:val="24"/>
                <w:szCs w:val="24"/>
                <w:lang w:eastAsia="es-ES"/>
              </w:rPr>
              <w:t>¿Cuál es el estado de conservación de estas especies?</w:t>
            </w:r>
          </w:p>
          <w:p w14:paraId="48A09F3E" w14:textId="77777777" w:rsidR="00F268E6" w:rsidRPr="006332CA" w:rsidRDefault="00F268E6" w:rsidP="00F268E6">
            <w:pPr>
              <w:pStyle w:val="Sinespaciado"/>
              <w:numPr>
                <w:ilvl w:val="0"/>
                <w:numId w:val="6"/>
              </w:numPr>
              <w:rPr>
                <w:rFonts w:ascii="Tahoma" w:hAnsi="Tahoma" w:cs="Tahoma"/>
                <w:sz w:val="24"/>
                <w:szCs w:val="24"/>
                <w:lang w:eastAsia="es-ES"/>
              </w:rPr>
            </w:pPr>
            <w:r w:rsidRPr="006332CA">
              <w:rPr>
                <w:rFonts w:ascii="Tahoma" w:hAnsi="Tahoma" w:cs="Tahoma"/>
                <w:sz w:val="24"/>
                <w:szCs w:val="24"/>
                <w:lang w:eastAsia="es-ES"/>
              </w:rPr>
              <w:t>¿Qué puede pasar con ellas si se altera el ecosistema?</w:t>
            </w:r>
          </w:p>
          <w:p w14:paraId="5509D96D" w14:textId="77777777" w:rsidR="00F268E6" w:rsidRPr="006332CA" w:rsidRDefault="00F268E6" w:rsidP="00F268E6">
            <w:pPr>
              <w:pStyle w:val="Sinespaciado"/>
              <w:numPr>
                <w:ilvl w:val="0"/>
                <w:numId w:val="6"/>
              </w:numPr>
              <w:rPr>
                <w:rFonts w:ascii="Tahoma" w:hAnsi="Tahoma" w:cs="Tahoma"/>
                <w:sz w:val="24"/>
                <w:szCs w:val="24"/>
                <w:lang w:eastAsia="es-ES"/>
              </w:rPr>
            </w:pPr>
            <w:r w:rsidRPr="006332CA">
              <w:rPr>
                <w:rFonts w:ascii="Tahoma" w:hAnsi="Tahoma" w:cs="Tahoma"/>
                <w:sz w:val="24"/>
                <w:szCs w:val="24"/>
                <w:lang w:eastAsia="es-ES"/>
              </w:rPr>
              <w:t>¿Qué papel desempeñan en la cadena alimentaria?</w:t>
            </w:r>
          </w:p>
          <w:p w14:paraId="75E70FF9" w14:textId="77777777" w:rsidR="00F268E6" w:rsidRPr="006332CA" w:rsidRDefault="00F268E6" w:rsidP="000172AD">
            <w:pPr>
              <w:pStyle w:val="Sinespaciado"/>
              <w:rPr>
                <w:rFonts w:ascii="Tahoma" w:hAnsi="Tahoma" w:cs="Tahoma"/>
                <w:sz w:val="24"/>
                <w:szCs w:val="24"/>
                <w:lang w:eastAsia="es-ES"/>
              </w:rPr>
            </w:pPr>
          </w:p>
          <w:p w14:paraId="3C5CBA72" w14:textId="77777777" w:rsidR="00F268E6" w:rsidRPr="006332CA" w:rsidRDefault="00F268E6" w:rsidP="000172AD">
            <w:pPr>
              <w:pStyle w:val="Sinespaciado"/>
              <w:rPr>
                <w:rFonts w:ascii="Tahoma" w:hAnsi="Tahoma" w:cs="Tahoma"/>
                <w:sz w:val="24"/>
                <w:szCs w:val="24"/>
                <w:lang w:eastAsia="es-ES"/>
              </w:rPr>
            </w:pPr>
            <w:r w:rsidRPr="006332CA">
              <w:rPr>
                <w:rFonts w:ascii="Tahoma" w:hAnsi="Tahoma" w:cs="Tahoma"/>
                <w:sz w:val="24"/>
                <w:szCs w:val="24"/>
                <w:lang w:eastAsia="es-ES"/>
              </w:rPr>
              <w:t xml:space="preserve">Para dar respuesta </w:t>
            </w:r>
            <w:proofErr w:type="gramStart"/>
            <w:r w:rsidRPr="006332CA">
              <w:rPr>
                <w:rFonts w:ascii="Tahoma" w:hAnsi="Tahoma" w:cs="Tahoma"/>
                <w:sz w:val="24"/>
                <w:szCs w:val="24"/>
                <w:lang w:eastAsia="es-ES"/>
              </w:rPr>
              <w:t>e</w:t>
            </w:r>
            <w:proofErr w:type="gramEnd"/>
            <w:r w:rsidRPr="006332CA">
              <w:rPr>
                <w:rFonts w:ascii="Tahoma" w:hAnsi="Tahoma" w:cs="Tahoma"/>
                <w:sz w:val="24"/>
                <w:szCs w:val="24"/>
                <w:lang w:eastAsia="es-ES"/>
              </w:rPr>
              <w:t xml:space="preserve"> estas preguntas en necesario investigar de fuentes confiables.</w:t>
            </w:r>
          </w:p>
          <w:p w14:paraId="4C696BF9" w14:textId="77777777" w:rsidR="00F268E6" w:rsidRPr="006332CA" w:rsidRDefault="00F268E6" w:rsidP="000172AD">
            <w:pPr>
              <w:pStyle w:val="Sinespaciado"/>
              <w:rPr>
                <w:rFonts w:ascii="Tahoma" w:hAnsi="Tahoma" w:cs="Tahoma"/>
                <w:sz w:val="24"/>
                <w:szCs w:val="24"/>
                <w:lang w:eastAsia="es-ES"/>
              </w:rPr>
            </w:pPr>
            <w:r w:rsidRPr="006332CA">
              <w:rPr>
                <w:rFonts w:ascii="Tahoma" w:hAnsi="Tahoma" w:cs="Tahoma"/>
                <w:sz w:val="24"/>
                <w:szCs w:val="24"/>
                <w:lang w:eastAsia="es-ES"/>
              </w:rPr>
              <w:t xml:space="preserve">Revisar cada parte del proyecto junto con los alumnos: </w:t>
            </w:r>
          </w:p>
          <w:p w14:paraId="03601105" w14:textId="77777777" w:rsidR="00F268E6" w:rsidRPr="006332CA" w:rsidRDefault="00F268E6" w:rsidP="00F268E6">
            <w:pPr>
              <w:pStyle w:val="Sinespaciado"/>
              <w:numPr>
                <w:ilvl w:val="0"/>
                <w:numId w:val="7"/>
              </w:numPr>
              <w:rPr>
                <w:rFonts w:ascii="Tahoma" w:hAnsi="Tahoma" w:cs="Tahoma"/>
                <w:sz w:val="24"/>
                <w:szCs w:val="24"/>
                <w:lang w:eastAsia="es-ES"/>
              </w:rPr>
            </w:pPr>
            <w:r w:rsidRPr="006332CA">
              <w:rPr>
                <w:rFonts w:ascii="Tahoma" w:hAnsi="Tahoma" w:cs="Tahoma"/>
                <w:sz w:val="24"/>
                <w:szCs w:val="24"/>
                <w:lang w:eastAsia="es-ES"/>
              </w:rPr>
              <w:t>Planeación.</w:t>
            </w:r>
          </w:p>
          <w:p w14:paraId="17798CF7" w14:textId="77777777" w:rsidR="00F268E6" w:rsidRPr="006332CA" w:rsidRDefault="00F268E6" w:rsidP="00F268E6">
            <w:pPr>
              <w:pStyle w:val="Sinespaciado"/>
              <w:numPr>
                <w:ilvl w:val="0"/>
                <w:numId w:val="7"/>
              </w:numPr>
              <w:rPr>
                <w:rFonts w:ascii="Tahoma" w:hAnsi="Tahoma" w:cs="Tahoma"/>
                <w:sz w:val="24"/>
                <w:szCs w:val="24"/>
                <w:lang w:eastAsia="es-ES"/>
              </w:rPr>
            </w:pPr>
            <w:r w:rsidRPr="006332CA">
              <w:rPr>
                <w:rFonts w:ascii="Tahoma" w:hAnsi="Tahoma" w:cs="Tahoma"/>
                <w:sz w:val="24"/>
                <w:szCs w:val="24"/>
                <w:lang w:eastAsia="es-ES"/>
              </w:rPr>
              <w:t>Desarrollo.</w:t>
            </w:r>
          </w:p>
          <w:p w14:paraId="2D219049" w14:textId="77777777" w:rsidR="00F268E6" w:rsidRPr="006332CA" w:rsidRDefault="00F268E6" w:rsidP="00F268E6">
            <w:pPr>
              <w:pStyle w:val="Sinespaciado"/>
              <w:numPr>
                <w:ilvl w:val="0"/>
                <w:numId w:val="7"/>
              </w:numPr>
              <w:rPr>
                <w:rFonts w:ascii="Tahoma" w:hAnsi="Tahoma" w:cs="Tahoma"/>
                <w:sz w:val="24"/>
                <w:szCs w:val="24"/>
                <w:lang w:eastAsia="es-ES"/>
              </w:rPr>
            </w:pPr>
            <w:r w:rsidRPr="006332CA">
              <w:rPr>
                <w:rFonts w:ascii="Tahoma" w:hAnsi="Tahoma" w:cs="Tahoma"/>
                <w:sz w:val="24"/>
                <w:szCs w:val="24"/>
                <w:lang w:eastAsia="es-ES"/>
              </w:rPr>
              <w:t>Comunicación.</w:t>
            </w:r>
          </w:p>
          <w:p w14:paraId="7BA90EF7" w14:textId="77777777" w:rsidR="00F268E6" w:rsidRPr="006332CA" w:rsidRDefault="00F268E6" w:rsidP="00F268E6">
            <w:pPr>
              <w:pStyle w:val="Sinespaciado"/>
              <w:numPr>
                <w:ilvl w:val="0"/>
                <w:numId w:val="7"/>
              </w:numPr>
              <w:rPr>
                <w:rFonts w:ascii="Tahoma" w:hAnsi="Tahoma" w:cs="Tahoma"/>
                <w:sz w:val="24"/>
                <w:szCs w:val="24"/>
                <w:lang w:eastAsia="es-ES"/>
              </w:rPr>
            </w:pPr>
            <w:r w:rsidRPr="006332CA">
              <w:rPr>
                <w:rFonts w:ascii="Tahoma" w:hAnsi="Tahoma" w:cs="Tahoma"/>
                <w:sz w:val="24"/>
                <w:szCs w:val="24"/>
                <w:lang w:eastAsia="es-ES"/>
              </w:rPr>
              <w:t>Evaluación.</w:t>
            </w:r>
          </w:p>
          <w:p w14:paraId="1FB020C1" w14:textId="77777777" w:rsidR="00F268E6" w:rsidRPr="006332CA" w:rsidRDefault="00F268E6" w:rsidP="000172AD">
            <w:pPr>
              <w:pStyle w:val="Sinespaciado"/>
              <w:rPr>
                <w:rFonts w:ascii="Tahoma" w:hAnsi="Tahoma" w:cs="Tahoma"/>
                <w:sz w:val="24"/>
                <w:szCs w:val="24"/>
                <w:lang w:eastAsia="es-ES"/>
              </w:rPr>
            </w:pPr>
            <w:r w:rsidRPr="006332CA">
              <w:rPr>
                <w:rFonts w:ascii="Tahoma" w:hAnsi="Tahoma" w:cs="Tahoma"/>
                <w:sz w:val="24"/>
                <w:szCs w:val="24"/>
                <w:lang w:eastAsia="es-ES"/>
              </w:rPr>
              <w:t>Los trabajos pueden presentarse a mano en hojas blancas o computadora según posibilidades, es importante verificar que sea un trabajo elaborado por los mismos alumnos y no una copia de internet.</w:t>
            </w:r>
          </w:p>
          <w:p w14:paraId="42E54BE1" w14:textId="77777777" w:rsidR="00F268E6" w:rsidRDefault="00F268E6" w:rsidP="000172AD">
            <w:pPr>
              <w:pStyle w:val="Sinespaciado"/>
              <w:ind w:left="720"/>
              <w:jc w:val="both"/>
            </w:pPr>
          </w:p>
          <w:p w14:paraId="719CC051" w14:textId="77777777" w:rsidR="00F268E6" w:rsidRPr="00FF0F98" w:rsidRDefault="00F268E6" w:rsidP="000172AD">
            <w:pPr>
              <w:pStyle w:val="Sinespaciado"/>
              <w:ind w:left="720"/>
              <w:jc w:val="both"/>
            </w:pPr>
          </w:p>
        </w:tc>
      </w:tr>
    </w:tbl>
    <w:p w14:paraId="0B2945F1" w14:textId="502B54BA" w:rsidR="00F268E6" w:rsidRDefault="00F268E6" w:rsidP="00F268E6"/>
    <w:p w14:paraId="295E40C8" w14:textId="1FE81100" w:rsidR="00F268E6" w:rsidRDefault="00F268E6" w:rsidP="00F268E6"/>
    <w:p w14:paraId="24E0E666" w14:textId="62F38FC6" w:rsidR="00F268E6" w:rsidRDefault="00F268E6" w:rsidP="00F268E6"/>
    <w:p w14:paraId="34DF8C07" w14:textId="7F0BADFF" w:rsidR="00F268E6" w:rsidRDefault="00F268E6" w:rsidP="00F268E6"/>
    <w:p w14:paraId="7E1F1E72" w14:textId="0AE003B6" w:rsidR="00F268E6" w:rsidRDefault="00F268E6" w:rsidP="00F268E6"/>
    <w:p w14:paraId="4EFB202D" w14:textId="130E4DFE" w:rsidR="00F268E6" w:rsidRDefault="00F268E6" w:rsidP="00F268E6"/>
    <w:p w14:paraId="26D2D57A" w14:textId="77777777"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F268E6" w:rsidRPr="00FF0F98" w14:paraId="05A448D6" w14:textId="77777777" w:rsidTr="000172AD">
        <w:tc>
          <w:tcPr>
            <w:tcW w:w="1951" w:type="dxa"/>
            <w:shd w:val="clear" w:color="auto" w:fill="auto"/>
            <w:vAlign w:val="center"/>
          </w:tcPr>
          <w:p w14:paraId="7448F4AA" w14:textId="77777777" w:rsidR="00F268E6" w:rsidRPr="00FF0F98" w:rsidRDefault="00F268E6" w:rsidP="000172AD">
            <w:pPr>
              <w:jc w:val="center"/>
              <w:rPr>
                <w:b/>
              </w:rPr>
            </w:pPr>
            <w:r>
              <w:rPr>
                <w:b/>
              </w:rPr>
              <w:lastRenderedPageBreak/>
              <w:t>MATERIA</w:t>
            </w:r>
          </w:p>
        </w:tc>
        <w:tc>
          <w:tcPr>
            <w:tcW w:w="4253" w:type="dxa"/>
            <w:shd w:val="clear" w:color="auto" w:fill="auto"/>
            <w:vAlign w:val="center"/>
          </w:tcPr>
          <w:p w14:paraId="2DDF1160" w14:textId="77777777" w:rsidR="00F268E6" w:rsidRPr="00FF0F98" w:rsidRDefault="00F268E6" w:rsidP="000172AD">
            <w:pPr>
              <w:jc w:val="center"/>
              <w:rPr>
                <w:b/>
                <w:sz w:val="36"/>
                <w:szCs w:val="36"/>
              </w:rPr>
            </w:pPr>
            <w:r>
              <w:rPr>
                <w:b/>
                <w:sz w:val="36"/>
                <w:szCs w:val="36"/>
              </w:rPr>
              <w:t>Geografía</w:t>
            </w:r>
          </w:p>
        </w:tc>
        <w:tc>
          <w:tcPr>
            <w:tcW w:w="1701" w:type="dxa"/>
            <w:shd w:val="clear" w:color="auto" w:fill="auto"/>
            <w:vAlign w:val="center"/>
          </w:tcPr>
          <w:p w14:paraId="61AA4DD7" w14:textId="77777777" w:rsidR="00F268E6" w:rsidRPr="00FF0F98" w:rsidRDefault="00F268E6" w:rsidP="000172AD">
            <w:pPr>
              <w:jc w:val="center"/>
              <w:rPr>
                <w:b/>
              </w:rPr>
            </w:pPr>
            <w:r>
              <w:rPr>
                <w:b/>
              </w:rPr>
              <w:t>GRADO</w:t>
            </w:r>
          </w:p>
        </w:tc>
        <w:tc>
          <w:tcPr>
            <w:tcW w:w="992" w:type="dxa"/>
            <w:shd w:val="clear" w:color="auto" w:fill="auto"/>
            <w:vAlign w:val="center"/>
          </w:tcPr>
          <w:p w14:paraId="5D791343"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8E4C93C" w14:textId="77777777" w:rsidR="00F268E6" w:rsidRPr="00FF0F98" w:rsidRDefault="00F268E6" w:rsidP="000172AD">
            <w:pPr>
              <w:jc w:val="center"/>
              <w:rPr>
                <w:b/>
              </w:rPr>
            </w:pPr>
            <w:r>
              <w:rPr>
                <w:b/>
              </w:rPr>
              <w:t>SEMANA</w:t>
            </w:r>
          </w:p>
        </w:tc>
        <w:tc>
          <w:tcPr>
            <w:tcW w:w="4012" w:type="dxa"/>
            <w:shd w:val="clear" w:color="auto" w:fill="auto"/>
            <w:vAlign w:val="center"/>
          </w:tcPr>
          <w:p w14:paraId="4C08B8BF" w14:textId="00A5FA7D" w:rsidR="00F268E6" w:rsidRPr="001510D9" w:rsidRDefault="00334AA0" w:rsidP="000172AD">
            <w:pPr>
              <w:jc w:val="center"/>
            </w:pPr>
            <w:r>
              <w:t>16</w:t>
            </w:r>
          </w:p>
        </w:tc>
      </w:tr>
      <w:tr w:rsidR="00F268E6" w:rsidRPr="00FF0F98" w14:paraId="1147D1A9" w14:textId="77777777" w:rsidTr="000172AD">
        <w:trPr>
          <w:trHeight w:val="383"/>
        </w:trPr>
        <w:tc>
          <w:tcPr>
            <w:tcW w:w="14185" w:type="dxa"/>
            <w:gridSpan w:val="6"/>
            <w:shd w:val="clear" w:color="auto" w:fill="auto"/>
            <w:vAlign w:val="center"/>
          </w:tcPr>
          <w:p w14:paraId="0A8AFE3B" w14:textId="77777777" w:rsidR="00F268E6" w:rsidRPr="00FF0F98" w:rsidRDefault="00F268E6" w:rsidP="000172AD">
            <w:pPr>
              <w:jc w:val="center"/>
              <w:rPr>
                <w:b/>
              </w:rPr>
            </w:pPr>
            <w:r>
              <w:rPr>
                <w:b/>
              </w:rPr>
              <w:t>ACTIVIDADES</w:t>
            </w:r>
          </w:p>
        </w:tc>
      </w:tr>
      <w:tr w:rsidR="00F268E6" w:rsidRPr="00FF0F98" w14:paraId="25D63042" w14:textId="77777777" w:rsidTr="000172AD">
        <w:trPr>
          <w:trHeight w:val="1283"/>
        </w:trPr>
        <w:tc>
          <w:tcPr>
            <w:tcW w:w="14185" w:type="dxa"/>
            <w:gridSpan w:val="6"/>
            <w:shd w:val="clear" w:color="auto" w:fill="auto"/>
          </w:tcPr>
          <w:p w14:paraId="0B430B07" w14:textId="77777777" w:rsidR="00F268E6" w:rsidRPr="00CA4B51" w:rsidRDefault="00F268E6" w:rsidP="000172AD">
            <w:pPr>
              <w:pStyle w:val="Sinespaciado"/>
              <w:jc w:val="both"/>
              <w:rPr>
                <w:rFonts w:ascii="Tahoma" w:hAnsi="Tahoma" w:cs="Tahoma"/>
                <w:b/>
                <w:sz w:val="24"/>
                <w:szCs w:val="24"/>
                <w:lang w:val="es-ES" w:eastAsia="es-ES"/>
              </w:rPr>
            </w:pPr>
            <w:r w:rsidRPr="00CA4B51">
              <w:rPr>
                <w:rFonts w:ascii="Tahoma" w:hAnsi="Tahoma" w:cs="Tahoma"/>
                <w:b/>
                <w:sz w:val="24"/>
                <w:szCs w:val="24"/>
                <w:lang w:val="es-ES" w:eastAsia="es-ES"/>
              </w:rPr>
              <w:t>Comencemos pág. 62</w:t>
            </w:r>
          </w:p>
          <w:p w14:paraId="260ABBB9" w14:textId="77777777" w:rsidR="00F268E6" w:rsidRPr="00CA4B51" w:rsidRDefault="00F268E6" w:rsidP="00F268E6">
            <w:pPr>
              <w:pStyle w:val="Sinespaciado"/>
              <w:numPr>
                <w:ilvl w:val="0"/>
                <w:numId w:val="8"/>
              </w:numPr>
              <w:jc w:val="both"/>
              <w:rPr>
                <w:rFonts w:ascii="Tahoma" w:hAnsi="Tahoma" w:cs="Tahoma"/>
                <w:sz w:val="24"/>
                <w:szCs w:val="24"/>
                <w:lang w:val="es-ES" w:eastAsia="es-ES"/>
              </w:rPr>
            </w:pPr>
            <w:r w:rsidRPr="00CA4B51">
              <w:rPr>
                <w:rFonts w:ascii="Tahoma" w:hAnsi="Tahoma" w:cs="Tahoma"/>
                <w:sz w:val="24"/>
                <w:szCs w:val="24"/>
                <w:lang w:val="es-ES" w:eastAsia="es-ES"/>
              </w:rPr>
              <w:t>Leer el correo que envía Alejandra a Clarita, desde Costa Rica. Comentar.</w:t>
            </w:r>
          </w:p>
          <w:p w14:paraId="04D07A2F" w14:textId="77777777" w:rsidR="00F268E6" w:rsidRPr="00CA4B51" w:rsidRDefault="00F268E6" w:rsidP="000172AD">
            <w:pPr>
              <w:pStyle w:val="Sinespaciado"/>
              <w:jc w:val="both"/>
              <w:rPr>
                <w:rFonts w:ascii="Tahoma" w:hAnsi="Tahoma" w:cs="Tahoma"/>
                <w:b/>
                <w:sz w:val="24"/>
                <w:szCs w:val="24"/>
                <w:lang w:eastAsia="es-ES"/>
              </w:rPr>
            </w:pPr>
            <w:r w:rsidRPr="00CA4B51">
              <w:rPr>
                <w:rFonts w:ascii="Tahoma" w:hAnsi="Tahoma" w:cs="Tahoma"/>
                <w:b/>
                <w:sz w:val="24"/>
                <w:szCs w:val="24"/>
                <w:lang w:eastAsia="es-ES"/>
              </w:rPr>
              <w:t>Actividad pág. 63</w:t>
            </w:r>
          </w:p>
          <w:p w14:paraId="4CEC059C" w14:textId="77777777" w:rsidR="00F268E6" w:rsidRPr="00CA4B51" w:rsidRDefault="00F268E6" w:rsidP="00F268E6">
            <w:pPr>
              <w:pStyle w:val="Sinespaciado"/>
              <w:numPr>
                <w:ilvl w:val="0"/>
                <w:numId w:val="9"/>
              </w:numPr>
              <w:jc w:val="both"/>
              <w:rPr>
                <w:rFonts w:ascii="Tahoma" w:hAnsi="Tahoma" w:cs="Tahoma"/>
                <w:color w:val="000000"/>
                <w:sz w:val="24"/>
                <w:szCs w:val="24"/>
                <w:lang w:eastAsia="es-MX"/>
              </w:rPr>
            </w:pPr>
            <w:r w:rsidRPr="00CA4B51">
              <w:rPr>
                <w:rFonts w:ascii="Tahoma" w:hAnsi="Tahoma" w:cs="Tahoma"/>
                <w:sz w:val="24"/>
                <w:szCs w:val="24"/>
                <w:lang w:eastAsia="es-ES"/>
              </w:rPr>
              <w:t>Observar las imágenes de la página mencionada y contestar las preguntas en el cuaderno: ¿Qué plantas y animales observan? ¿en qué lugar consideran que se siente más calor? ¿en cuál se siente frío? ¿Cuál consideran más apto para que habite el ser humano y por qué?</w:t>
            </w:r>
          </w:p>
          <w:p w14:paraId="15A015C7" w14:textId="77777777" w:rsidR="00F268E6" w:rsidRPr="00CA4B51" w:rsidRDefault="00F268E6" w:rsidP="00F268E6">
            <w:pPr>
              <w:pStyle w:val="Sinespaciado"/>
              <w:numPr>
                <w:ilvl w:val="0"/>
                <w:numId w:val="9"/>
              </w:numPr>
              <w:jc w:val="both"/>
              <w:rPr>
                <w:rFonts w:ascii="Tahoma" w:hAnsi="Tahoma" w:cs="Tahoma"/>
                <w:color w:val="000000"/>
                <w:sz w:val="24"/>
                <w:szCs w:val="24"/>
                <w:lang w:eastAsia="es-MX"/>
              </w:rPr>
            </w:pPr>
            <w:r w:rsidRPr="00CA4B51">
              <w:rPr>
                <w:rFonts w:ascii="Tahoma" w:hAnsi="Tahoma" w:cs="Tahoma"/>
                <w:sz w:val="24"/>
                <w:szCs w:val="24"/>
                <w:lang w:eastAsia="es-ES"/>
              </w:rPr>
              <w:t>Socializar las respuestas de manera grupal.</w:t>
            </w:r>
          </w:p>
          <w:p w14:paraId="3970408B" w14:textId="77777777" w:rsidR="00F268E6" w:rsidRPr="00CA4B51" w:rsidRDefault="00F268E6" w:rsidP="000172AD">
            <w:pPr>
              <w:pStyle w:val="Sinespaciado"/>
              <w:jc w:val="both"/>
              <w:rPr>
                <w:rFonts w:ascii="Tahoma" w:hAnsi="Tahoma" w:cs="Tahoma"/>
                <w:b/>
                <w:sz w:val="24"/>
                <w:szCs w:val="24"/>
                <w:lang w:eastAsia="es-ES"/>
              </w:rPr>
            </w:pPr>
            <w:r w:rsidRPr="00CA4B51">
              <w:rPr>
                <w:rFonts w:ascii="Tahoma" w:hAnsi="Tahoma" w:cs="Tahoma"/>
                <w:b/>
                <w:sz w:val="24"/>
                <w:szCs w:val="24"/>
                <w:lang w:eastAsia="es-ES"/>
              </w:rPr>
              <w:t>Actividad pág. 64</w:t>
            </w:r>
          </w:p>
          <w:p w14:paraId="2268F8C1" w14:textId="77777777" w:rsidR="00F268E6" w:rsidRPr="00CA4B51" w:rsidRDefault="00F268E6" w:rsidP="00F268E6">
            <w:pPr>
              <w:pStyle w:val="Sinespaciado"/>
              <w:numPr>
                <w:ilvl w:val="0"/>
                <w:numId w:val="10"/>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 xml:space="preserve">Leer el texto de las regiones naturales pág. 64, 65 y </w:t>
            </w:r>
            <w:proofErr w:type="gramStart"/>
            <w:r w:rsidRPr="00CA4B51">
              <w:rPr>
                <w:rFonts w:ascii="Tahoma" w:hAnsi="Tahoma" w:cs="Tahoma"/>
                <w:color w:val="000000"/>
                <w:sz w:val="24"/>
                <w:szCs w:val="24"/>
                <w:lang w:eastAsia="es-MX"/>
              </w:rPr>
              <w:t>66,  subrayar</w:t>
            </w:r>
            <w:proofErr w:type="gramEnd"/>
            <w:r w:rsidRPr="00CA4B51">
              <w:rPr>
                <w:rFonts w:ascii="Tahoma" w:hAnsi="Tahoma" w:cs="Tahoma"/>
                <w:color w:val="000000"/>
                <w:sz w:val="24"/>
                <w:szCs w:val="24"/>
                <w:lang w:eastAsia="es-MX"/>
              </w:rPr>
              <w:t xml:space="preserve"> lo más importante, localizarlas y colorearlas en el planisfer</w:t>
            </w:r>
            <w:r>
              <w:rPr>
                <w:rFonts w:ascii="Tahoma" w:hAnsi="Tahoma" w:cs="Tahoma"/>
                <w:color w:val="000000"/>
                <w:sz w:val="24"/>
                <w:szCs w:val="24"/>
                <w:lang w:eastAsia="es-MX"/>
              </w:rPr>
              <w:t>io que está en el anexo pág. 194</w:t>
            </w:r>
            <w:r w:rsidRPr="00CA4B51">
              <w:rPr>
                <w:rFonts w:ascii="Tahoma" w:hAnsi="Tahoma" w:cs="Tahoma"/>
                <w:color w:val="000000"/>
                <w:sz w:val="24"/>
                <w:szCs w:val="24"/>
                <w:lang w:eastAsia="es-MX"/>
              </w:rPr>
              <w:t xml:space="preserve">.  Apoyarse con el </w:t>
            </w:r>
            <w:r>
              <w:rPr>
                <w:rFonts w:ascii="Tahoma" w:hAnsi="Tahoma" w:cs="Tahoma"/>
                <w:color w:val="000000"/>
                <w:sz w:val="24"/>
                <w:szCs w:val="24"/>
                <w:lang w:eastAsia="es-MX"/>
              </w:rPr>
              <w:t>Atlas de Geografía del M</w:t>
            </w:r>
            <w:r w:rsidRPr="00CA4B51">
              <w:rPr>
                <w:rFonts w:ascii="Tahoma" w:hAnsi="Tahoma" w:cs="Tahoma"/>
                <w:color w:val="000000"/>
                <w:sz w:val="24"/>
                <w:szCs w:val="24"/>
                <w:lang w:eastAsia="es-MX"/>
              </w:rPr>
              <w:t xml:space="preserve">undo.  </w:t>
            </w:r>
          </w:p>
          <w:p w14:paraId="301BB8F0" w14:textId="77777777" w:rsidR="00F268E6" w:rsidRPr="00CA4B51" w:rsidRDefault="00F268E6" w:rsidP="00F268E6">
            <w:pPr>
              <w:pStyle w:val="Sinespaciado"/>
              <w:numPr>
                <w:ilvl w:val="0"/>
                <w:numId w:val="10"/>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Hacer simbología adecuada al mapa y las regiones.</w:t>
            </w:r>
          </w:p>
          <w:p w14:paraId="3292AB33" w14:textId="77777777" w:rsidR="00F268E6" w:rsidRPr="00CA4B51" w:rsidRDefault="00F268E6" w:rsidP="00F268E6">
            <w:pPr>
              <w:pStyle w:val="Sinespaciado"/>
              <w:numPr>
                <w:ilvl w:val="0"/>
                <w:numId w:val="10"/>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Elaborar dibujos pequeños sobre los recursos naturales que se obtienen de cada región natural y pegarlos sobre el mapa. Pueden usar recortes también.</w:t>
            </w:r>
          </w:p>
          <w:p w14:paraId="3FBE9F77" w14:textId="77777777" w:rsidR="00F268E6" w:rsidRPr="00CA4B51" w:rsidRDefault="00F268E6" w:rsidP="00F268E6">
            <w:pPr>
              <w:pStyle w:val="Sinespaciado"/>
              <w:numPr>
                <w:ilvl w:val="0"/>
                <w:numId w:val="10"/>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 xml:space="preserve">Revisar </w:t>
            </w:r>
            <w:proofErr w:type="gramStart"/>
            <w:r w:rsidRPr="00CA4B51">
              <w:rPr>
                <w:rFonts w:ascii="Tahoma" w:hAnsi="Tahoma" w:cs="Tahoma"/>
                <w:color w:val="000000"/>
                <w:sz w:val="24"/>
                <w:szCs w:val="24"/>
                <w:lang w:eastAsia="es-MX"/>
              </w:rPr>
              <w:t>esta link</w:t>
            </w:r>
            <w:proofErr w:type="gramEnd"/>
            <w:r w:rsidRPr="00CA4B51">
              <w:rPr>
                <w:rFonts w:ascii="Tahoma" w:hAnsi="Tahoma" w:cs="Tahoma"/>
                <w:color w:val="000000"/>
                <w:sz w:val="24"/>
                <w:szCs w:val="24"/>
                <w:lang w:eastAsia="es-MX"/>
              </w:rPr>
              <w:t xml:space="preserve"> para ver video de “áreas naturales protegidas de México”:</w:t>
            </w:r>
          </w:p>
          <w:p w14:paraId="0EF86D34" w14:textId="77777777" w:rsidR="00F268E6" w:rsidRPr="00CA4B51" w:rsidRDefault="00F268E6" w:rsidP="000172AD">
            <w:pPr>
              <w:pStyle w:val="Sinespaciado"/>
              <w:ind w:left="708"/>
              <w:jc w:val="both"/>
              <w:rPr>
                <w:rFonts w:ascii="Tahoma" w:hAnsi="Tahoma" w:cs="Tahoma"/>
                <w:color w:val="000000"/>
                <w:sz w:val="24"/>
                <w:szCs w:val="24"/>
                <w:lang w:eastAsia="es-MX"/>
              </w:rPr>
            </w:pPr>
            <w:r w:rsidRPr="00F55B18">
              <w:rPr>
                <w:rFonts w:ascii="Tahoma" w:hAnsi="Tahoma" w:cs="Tahoma"/>
                <w:sz w:val="24"/>
                <w:szCs w:val="24"/>
                <w:lang w:eastAsia="es-MX"/>
              </w:rPr>
              <w:t>http://www.youtube.com/watch?v=Qm1mafufHhw&amp;feature=related</w:t>
            </w:r>
            <w:r w:rsidRPr="00CA4B51">
              <w:rPr>
                <w:rFonts w:ascii="Tahoma" w:hAnsi="Tahoma" w:cs="Tahoma"/>
                <w:color w:val="000000"/>
                <w:sz w:val="24"/>
                <w:szCs w:val="24"/>
                <w:lang w:eastAsia="es-MX"/>
              </w:rPr>
              <w:t xml:space="preserve"> </w:t>
            </w:r>
          </w:p>
          <w:p w14:paraId="6B82169D" w14:textId="77777777" w:rsidR="00F268E6" w:rsidRPr="007D7587" w:rsidRDefault="00F268E6" w:rsidP="00F268E6">
            <w:pPr>
              <w:pStyle w:val="Sinespaciado"/>
              <w:numPr>
                <w:ilvl w:val="0"/>
                <w:numId w:val="12"/>
              </w:numPr>
              <w:jc w:val="both"/>
              <w:rPr>
                <w:rFonts w:ascii="Tahoma" w:hAnsi="Tahoma" w:cs="Tahoma"/>
                <w:b/>
                <w:color w:val="000000"/>
                <w:sz w:val="24"/>
                <w:szCs w:val="24"/>
                <w:lang w:eastAsia="es-MX"/>
              </w:rPr>
            </w:pPr>
            <w:r>
              <w:rPr>
                <w:rFonts w:ascii="Tahoma" w:hAnsi="Tahoma" w:cs="Tahoma"/>
                <w:color w:val="000000"/>
                <w:sz w:val="24"/>
                <w:szCs w:val="24"/>
                <w:lang w:eastAsia="es-MX"/>
              </w:rPr>
              <w:t xml:space="preserve">Elaborar un mapa conceptual por cada región natural de las pág. </w:t>
            </w:r>
            <w:proofErr w:type="gramStart"/>
            <w:r>
              <w:rPr>
                <w:rFonts w:ascii="Tahoma" w:hAnsi="Tahoma" w:cs="Tahoma"/>
                <w:color w:val="000000"/>
                <w:sz w:val="24"/>
                <w:szCs w:val="24"/>
                <w:lang w:eastAsia="es-MX"/>
              </w:rPr>
              <w:t>64 ,</w:t>
            </w:r>
            <w:proofErr w:type="gramEnd"/>
            <w:r>
              <w:rPr>
                <w:rFonts w:ascii="Tahoma" w:hAnsi="Tahoma" w:cs="Tahoma"/>
                <w:color w:val="000000"/>
                <w:sz w:val="24"/>
                <w:szCs w:val="24"/>
                <w:lang w:eastAsia="es-MX"/>
              </w:rPr>
              <w:t xml:space="preserve"> 65 y 66, </w:t>
            </w:r>
            <w:proofErr w:type="spellStart"/>
            <w:r>
              <w:rPr>
                <w:rFonts w:ascii="Tahoma" w:hAnsi="Tahoma" w:cs="Tahoma"/>
                <w:color w:val="000000"/>
                <w:sz w:val="24"/>
                <w:szCs w:val="24"/>
                <w:lang w:eastAsia="es-MX"/>
              </w:rPr>
              <w:t>ó</w:t>
            </w:r>
            <w:proofErr w:type="spellEnd"/>
            <w:r>
              <w:rPr>
                <w:rFonts w:ascii="Tahoma" w:hAnsi="Tahoma" w:cs="Tahoma"/>
                <w:color w:val="000000"/>
                <w:sz w:val="24"/>
                <w:szCs w:val="24"/>
                <w:lang w:eastAsia="es-MX"/>
              </w:rPr>
              <w:t xml:space="preserve"> bien realizar un cuadro de doble entrada con todas.</w:t>
            </w:r>
          </w:p>
          <w:p w14:paraId="78AA841C" w14:textId="77777777" w:rsidR="00F268E6" w:rsidRPr="007D7587" w:rsidRDefault="00F268E6" w:rsidP="00F268E6">
            <w:pPr>
              <w:pStyle w:val="Sinespaciado"/>
              <w:numPr>
                <w:ilvl w:val="0"/>
                <w:numId w:val="12"/>
              </w:numPr>
              <w:jc w:val="both"/>
              <w:rPr>
                <w:rFonts w:ascii="Tahoma" w:hAnsi="Tahoma" w:cs="Tahoma"/>
                <w:b/>
                <w:color w:val="000000"/>
                <w:sz w:val="24"/>
                <w:szCs w:val="24"/>
                <w:lang w:eastAsia="es-MX"/>
              </w:rPr>
            </w:pPr>
            <w:r>
              <w:rPr>
                <w:rFonts w:ascii="Tahoma" w:hAnsi="Tahoma" w:cs="Tahoma"/>
                <w:color w:val="000000"/>
                <w:sz w:val="24"/>
                <w:szCs w:val="24"/>
                <w:lang w:eastAsia="es-MX"/>
              </w:rPr>
              <w:t>Apoyarse con el Atlas de Geografía del Mundo. Pág. 56 a la 58 y 61.</w:t>
            </w:r>
          </w:p>
          <w:p w14:paraId="409B28C6" w14:textId="77777777" w:rsidR="00F268E6" w:rsidRPr="00CA4B51" w:rsidRDefault="00F268E6" w:rsidP="000172AD">
            <w:pPr>
              <w:pStyle w:val="Sinespaciado"/>
              <w:jc w:val="both"/>
              <w:rPr>
                <w:rFonts w:ascii="Tahoma" w:hAnsi="Tahoma" w:cs="Tahoma"/>
                <w:b/>
                <w:color w:val="000000"/>
                <w:sz w:val="24"/>
                <w:szCs w:val="24"/>
                <w:lang w:eastAsia="es-MX"/>
              </w:rPr>
            </w:pPr>
            <w:r w:rsidRPr="00CA4B51">
              <w:rPr>
                <w:rFonts w:ascii="Tahoma" w:hAnsi="Tahoma" w:cs="Tahoma"/>
                <w:b/>
                <w:color w:val="000000"/>
                <w:sz w:val="24"/>
                <w:szCs w:val="24"/>
                <w:lang w:eastAsia="es-MX"/>
              </w:rPr>
              <w:t>Apliquemos lo aprendido pág. 67</w:t>
            </w:r>
          </w:p>
          <w:p w14:paraId="1B77FE7C" w14:textId="77777777" w:rsidR="00F268E6" w:rsidRPr="00CA4B51" w:rsidRDefault="00F268E6" w:rsidP="00F268E6">
            <w:pPr>
              <w:pStyle w:val="Sinespaciado"/>
              <w:numPr>
                <w:ilvl w:val="0"/>
                <w:numId w:val="11"/>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Completar el mapa mental acerca de las regiones naturales, su fauna, vegetación y clima</w:t>
            </w:r>
            <w:r>
              <w:rPr>
                <w:rFonts w:ascii="Tahoma" w:hAnsi="Tahoma" w:cs="Tahoma"/>
                <w:color w:val="000000"/>
                <w:sz w:val="24"/>
                <w:szCs w:val="24"/>
                <w:lang w:eastAsia="es-MX"/>
              </w:rPr>
              <w:t>.</w:t>
            </w:r>
          </w:p>
          <w:p w14:paraId="656AAA9E" w14:textId="77777777" w:rsidR="00F268E6" w:rsidRPr="00CA4B51" w:rsidRDefault="00F268E6" w:rsidP="00F268E6">
            <w:pPr>
              <w:pStyle w:val="Sinespaciado"/>
              <w:numPr>
                <w:ilvl w:val="0"/>
                <w:numId w:val="11"/>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Observar las imágenes que se m</w:t>
            </w:r>
            <w:r>
              <w:rPr>
                <w:rFonts w:ascii="Tahoma" w:hAnsi="Tahoma" w:cs="Tahoma"/>
                <w:color w:val="000000"/>
                <w:sz w:val="24"/>
                <w:szCs w:val="24"/>
                <w:lang w:eastAsia="es-MX"/>
              </w:rPr>
              <w:t>uestran en la página y elaborar</w:t>
            </w:r>
            <w:r w:rsidRPr="00CA4B51">
              <w:rPr>
                <w:rFonts w:ascii="Tahoma" w:hAnsi="Tahoma" w:cs="Tahoma"/>
                <w:color w:val="000000"/>
                <w:sz w:val="24"/>
                <w:szCs w:val="24"/>
                <w:lang w:eastAsia="es-MX"/>
              </w:rPr>
              <w:t xml:space="preserve"> en el cuaderno un mapa mental sobre el bosque templado.</w:t>
            </w:r>
          </w:p>
          <w:p w14:paraId="48206BDB" w14:textId="77777777" w:rsidR="00F268E6" w:rsidRPr="00CA4B51" w:rsidRDefault="00F268E6" w:rsidP="00F268E6">
            <w:pPr>
              <w:pStyle w:val="Sinespaciado"/>
              <w:numPr>
                <w:ilvl w:val="0"/>
                <w:numId w:val="11"/>
              </w:numPr>
              <w:jc w:val="both"/>
              <w:rPr>
                <w:rFonts w:ascii="Tahoma" w:hAnsi="Tahoma" w:cs="Tahoma"/>
                <w:color w:val="000000"/>
                <w:sz w:val="24"/>
                <w:szCs w:val="24"/>
                <w:lang w:eastAsia="es-MX"/>
              </w:rPr>
            </w:pPr>
            <w:r w:rsidRPr="00CA4B51">
              <w:rPr>
                <w:rFonts w:ascii="Tahoma" w:hAnsi="Tahoma" w:cs="Tahoma"/>
                <w:color w:val="000000"/>
                <w:sz w:val="24"/>
                <w:szCs w:val="24"/>
                <w:lang w:eastAsia="es-MX"/>
              </w:rPr>
              <w:t xml:space="preserve">Incluir las actividades </w:t>
            </w:r>
            <w:proofErr w:type="gramStart"/>
            <w:r w:rsidRPr="00CA4B51">
              <w:rPr>
                <w:rFonts w:ascii="Tahoma" w:hAnsi="Tahoma" w:cs="Tahoma"/>
                <w:color w:val="000000"/>
                <w:sz w:val="24"/>
                <w:szCs w:val="24"/>
                <w:lang w:eastAsia="es-MX"/>
              </w:rPr>
              <w:t>que  se</w:t>
            </w:r>
            <w:proofErr w:type="gramEnd"/>
            <w:r w:rsidRPr="00CA4B51">
              <w:rPr>
                <w:rFonts w:ascii="Tahoma" w:hAnsi="Tahoma" w:cs="Tahoma"/>
                <w:color w:val="000000"/>
                <w:sz w:val="24"/>
                <w:szCs w:val="24"/>
                <w:lang w:eastAsia="es-MX"/>
              </w:rPr>
              <w:t xml:space="preserve"> realizan en esta región. </w:t>
            </w:r>
          </w:p>
          <w:p w14:paraId="1ED67F16" w14:textId="77777777" w:rsidR="00F268E6" w:rsidRPr="00CA4B51" w:rsidRDefault="00F268E6" w:rsidP="000172AD">
            <w:pPr>
              <w:pStyle w:val="Sinespaciado"/>
              <w:jc w:val="both"/>
              <w:rPr>
                <w:rFonts w:ascii="Tahoma" w:hAnsi="Tahoma" w:cs="Tahoma"/>
                <w:b/>
                <w:sz w:val="24"/>
                <w:szCs w:val="24"/>
                <w:lang w:val="es-ES" w:eastAsia="es-ES"/>
              </w:rPr>
            </w:pPr>
          </w:p>
        </w:tc>
      </w:tr>
    </w:tbl>
    <w:p w14:paraId="7F5829CF" w14:textId="015478C0" w:rsidR="00F268E6" w:rsidRDefault="00F268E6" w:rsidP="00F268E6"/>
    <w:p w14:paraId="20A8FF8B" w14:textId="0E604E45" w:rsidR="00F268E6" w:rsidRDefault="00F268E6" w:rsidP="00F268E6"/>
    <w:p w14:paraId="077BA830" w14:textId="77777777"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F268E6" w:rsidRPr="00FF0F98" w14:paraId="34B234D1" w14:textId="77777777" w:rsidTr="000172AD">
        <w:tc>
          <w:tcPr>
            <w:tcW w:w="1951" w:type="dxa"/>
            <w:shd w:val="clear" w:color="auto" w:fill="auto"/>
            <w:vAlign w:val="center"/>
          </w:tcPr>
          <w:p w14:paraId="33050AF4" w14:textId="77777777" w:rsidR="00F268E6" w:rsidRPr="00FF0F98" w:rsidRDefault="00F268E6" w:rsidP="000172AD">
            <w:pPr>
              <w:jc w:val="center"/>
              <w:rPr>
                <w:b/>
              </w:rPr>
            </w:pPr>
            <w:r>
              <w:rPr>
                <w:b/>
              </w:rPr>
              <w:lastRenderedPageBreak/>
              <w:t>MATERIA</w:t>
            </w:r>
          </w:p>
        </w:tc>
        <w:tc>
          <w:tcPr>
            <w:tcW w:w="4253" w:type="dxa"/>
            <w:shd w:val="clear" w:color="auto" w:fill="auto"/>
            <w:vAlign w:val="center"/>
          </w:tcPr>
          <w:p w14:paraId="6381F480" w14:textId="77777777" w:rsidR="00F268E6" w:rsidRPr="00FF0F98" w:rsidRDefault="00F268E6" w:rsidP="000172AD">
            <w:pPr>
              <w:jc w:val="center"/>
              <w:rPr>
                <w:b/>
                <w:sz w:val="36"/>
                <w:szCs w:val="36"/>
              </w:rPr>
            </w:pPr>
            <w:r>
              <w:rPr>
                <w:b/>
                <w:sz w:val="36"/>
                <w:szCs w:val="36"/>
              </w:rPr>
              <w:t>Historia</w:t>
            </w:r>
          </w:p>
        </w:tc>
        <w:tc>
          <w:tcPr>
            <w:tcW w:w="1559" w:type="dxa"/>
            <w:shd w:val="clear" w:color="auto" w:fill="auto"/>
            <w:vAlign w:val="center"/>
          </w:tcPr>
          <w:p w14:paraId="0B8DC5BE" w14:textId="77777777" w:rsidR="00F268E6" w:rsidRPr="00FF0F98" w:rsidRDefault="00F268E6" w:rsidP="000172AD">
            <w:pPr>
              <w:jc w:val="center"/>
              <w:rPr>
                <w:b/>
              </w:rPr>
            </w:pPr>
            <w:r>
              <w:rPr>
                <w:b/>
              </w:rPr>
              <w:t>GRADO</w:t>
            </w:r>
          </w:p>
        </w:tc>
        <w:tc>
          <w:tcPr>
            <w:tcW w:w="1134" w:type="dxa"/>
            <w:shd w:val="clear" w:color="auto" w:fill="auto"/>
            <w:vAlign w:val="center"/>
          </w:tcPr>
          <w:p w14:paraId="58E7CB6F"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F74511E" w14:textId="77777777" w:rsidR="00F268E6" w:rsidRPr="00FF0F98" w:rsidRDefault="00F268E6" w:rsidP="000172AD">
            <w:pPr>
              <w:jc w:val="center"/>
              <w:rPr>
                <w:b/>
              </w:rPr>
            </w:pPr>
            <w:r>
              <w:rPr>
                <w:b/>
              </w:rPr>
              <w:t>SEMANA</w:t>
            </w:r>
          </w:p>
        </w:tc>
        <w:tc>
          <w:tcPr>
            <w:tcW w:w="4012" w:type="dxa"/>
            <w:shd w:val="clear" w:color="auto" w:fill="auto"/>
            <w:vAlign w:val="center"/>
          </w:tcPr>
          <w:p w14:paraId="3C58C60A" w14:textId="31E2555D" w:rsidR="00F268E6" w:rsidRPr="001510D9" w:rsidRDefault="00334AA0" w:rsidP="000172AD">
            <w:pPr>
              <w:jc w:val="center"/>
            </w:pPr>
            <w:r>
              <w:t>16</w:t>
            </w:r>
          </w:p>
        </w:tc>
      </w:tr>
      <w:tr w:rsidR="00F268E6" w:rsidRPr="00FF0F98" w14:paraId="425D011A" w14:textId="77777777" w:rsidTr="000172AD">
        <w:trPr>
          <w:trHeight w:val="383"/>
        </w:trPr>
        <w:tc>
          <w:tcPr>
            <w:tcW w:w="14185" w:type="dxa"/>
            <w:gridSpan w:val="6"/>
            <w:shd w:val="clear" w:color="auto" w:fill="auto"/>
            <w:vAlign w:val="center"/>
          </w:tcPr>
          <w:p w14:paraId="33A0FED5" w14:textId="77777777" w:rsidR="00F268E6" w:rsidRPr="00FF0F98" w:rsidRDefault="00F268E6" w:rsidP="000172AD">
            <w:pPr>
              <w:jc w:val="center"/>
              <w:rPr>
                <w:b/>
              </w:rPr>
            </w:pPr>
            <w:r>
              <w:rPr>
                <w:b/>
              </w:rPr>
              <w:t>ACTIVIDADES</w:t>
            </w:r>
          </w:p>
        </w:tc>
      </w:tr>
      <w:tr w:rsidR="00F268E6" w:rsidRPr="00FF0F98" w14:paraId="562D519F" w14:textId="77777777" w:rsidTr="000172AD">
        <w:trPr>
          <w:trHeight w:val="1283"/>
        </w:trPr>
        <w:tc>
          <w:tcPr>
            <w:tcW w:w="14185" w:type="dxa"/>
            <w:gridSpan w:val="6"/>
            <w:shd w:val="clear" w:color="auto" w:fill="auto"/>
            <w:vAlign w:val="center"/>
          </w:tcPr>
          <w:p w14:paraId="0500267A"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 xml:space="preserve">Leer el texto de la página 66 del libro de texto. Analizar el momento en que se dio la </w:t>
            </w:r>
            <w:proofErr w:type="spellStart"/>
            <w:r>
              <w:rPr>
                <w:szCs w:val="24"/>
                <w:lang w:eastAsia="es-ES"/>
              </w:rPr>
              <w:t>frase</w:t>
            </w:r>
            <w:proofErr w:type="gramStart"/>
            <w:r>
              <w:rPr>
                <w:szCs w:val="24"/>
                <w:lang w:eastAsia="es-ES"/>
              </w:rPr>
              <w:t>:”las</w:t>
            </w:r>
            <w:proofErr w:type="spellEnd"/>
            <w:proofErr w:type="gramEnd"/>
            <w:r>
              <w:rPr>
                <w:szCs w:val="24"/>
                <w:lang w:eastAsia="es-ES"/>
              </w:rPr>
              <w:t xml:space="preserve"> armas nacionales se han cubierto de gloria”. Comentar al respecto.</w:t>
            </w:r>
          </w:p>
          <w:p w14:paraId="71D0DC9A"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Leer dos testimonios mostrados (uno por parte del grupo conservador y otro por los liberales) en la página 67 con relación a la Batalla de Puebla. identificar fecha, lugar y lo que dicen. Comentar.</w:t>
            </w:r>
          </w:p>
          <w:p w14:paraId="74ABE851"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 xml:space="preserve">En equipos, elaborar un cuadro comparativo de los testimonios. Compartir con el resto del grupo. </w:t>
            </w:r>
          </w:p>
          <w:p w14:paraId="01FC6CAE"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Platicar acerca de la libertad de expresión: ¿existía en esa época?, ¿existe ahora?, ¿con qué limitantes?, ¿qué puede suceder si hablamos de algún mal gobierno?, ¿nos pasaría lo mismo que en aquella época?</w:t>
            </w:r>
          </w:p>
          <w:p w14:paraId="4BE20F6D"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Realizar un debate con lo anterior.</w:t>
            </w:r>
          </w:p>
          <w:p w14:paraId="3A7695A0"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Llevar a cabo una lectura comentada de la página 69 con relación a los periódicos de la época. Discutir: ¿cómo sería la vida en México si no tuviéramos libertad de expresión?, ¿qué es lo más importante que destacas del decreto emitido por Benito Juárez?, etc.</w:t>
            </w:r>
          </w:p>
          <w:p w14:paraId="72570179" w14:textId="77777777" w:rsidR="00F268E6" w:rsidRDefault="00F268E6" w:rsidP="00F268E6">
            <w:pPr>
              <w:numPr>
                <w:ilvl w:val="0"/>
                <w:numId w:val="13"/>
              </w:numPr>
              <w:autoSpaceDE w:val="0"/>
              <w:autoSpaceDN w:val="0"/>
              <w:adjustRightInd w:val="0"/>
              <w:jc w:val="both"/>
              <w:rPr>
                <w:szCs w:val="24"/>
                <w:lang w:eastAsia="es-ES"/>
              </w:rPr>
            </w:pPr>
            <w:r>
              <w:rPr>
                <w:szCs w:val="24"/>
                <w:lang w:eastAsia="es-ES"/>
              </w:rPr>
              <w:t xml:space="preserve">Anotar en el cuaderno sus conclusiones y comentarlas con el resto del grupo. </w:t>
            </w:r>
          </w:p>
          <w:p w14:paraId="0EE083CF" w14:textId="77777777" w:rsidR="00F268E6" w:rsidRPr="00632A86" w:rsidRDefault="00F268E6" w:rsidP="000172AD">
            <w:pPr>
              <w:autoSpaceDE w:val="0"/>
              <w:autoSpaceDN w:val="0"/>
              <w:adjustRightInd w:val="0"/>
              <w:ind w:left="360"/>
              <w:jc w:val="both"/>
              <w:rPr>
                <w:szCs w:val="24"/>
                <w:lang w:eastAsia="es-ES"/>
              </w:rPr>
            </w:pPr>
          </w:p>
        </w:tc>
      </w:tr>
    </w:tbl>
    <w:p w14:paraId="323E0A25" w14:textId="2FF5DE2A"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F268E6" w:rsidRPr="00FF0F98" w14:paraId="5001F8C5" w14:textId="77777777" w:rsidTr="000172AD">
        <w:tc>
          <w:tcPr>
            <w:tcW w:w="1951" w:type="dxa"/>
            <w:shd w:val="clear" w:color="auto" w:fill="auto"/>
            <w:vAlign w:val="center"/>
          </w:tcPr>
          <w:p w14:paraId="53CA4453" w14:textId="77777777" w:rsidR="00F268E6" w:rsidRPr="00FF0F98" w:rsidRDefault="00F268E6" w:rsidP="000172AD">
            <w:pPr>
              <w:jc w:val="center"/>
              <w:rPr>
                <w:b/>
              </w:rPr>
            </w:pPr>
            <w:r>
              <w:rPr>
                <w:b/>
              </w:rPr>
              <w:t>MATERIA</w:t>
            </w:r>
          </w:p>
        </w:tc>
        <w:tc>
          <w:tcPr>
            <w:tcW w:w="2835" w:type="dxa"/>
            <w:shd w:val="clear" w:color="auto" w:fill="auto"/>
            <w:vAlign w:val="center"/>
          </w:tcPr>
          <w:p w14:paraId="11ABF65A" w14:textId="77777777" w:rsidR="00F268E6" w:rsidRPr="00FF0F98" w:rsidRDefault="00F268E6" w:rsidP="000172AD">
            <w:pPr>
              <w:jc w:val="center"/>
              <w:rPr>
                <w:b/>
                <w:sz w:val="36"/>
                <w:szCs w:val="36"/>
              </w:rPr>
            </w:pPr>
            <w:r>
              <w:rPr>
                <w:b/>
                <w:sz w:val="36"/>
                <w:szCs w:val="36"/>
              </w:rPr>
              <w:t>Formación Cívica y Ética</w:t>
            </w:r>
          </w:p>
        </w:tc>
        <w:tc>
          <w:tcPr>
            <w:tcW w:w="1418" w:type="dxa"/>
            <w:shd w:val="clear" w:color="auto" w:fill="auto"/>
            <w:vAlign w:val="center"/>
          </w:tcPr>
          <w:p w14:paraId="0D169824" w14:textId="77777777" w:rsidR="00F268E6" w:rsidRPr="00FF0F98" w:rsidRDefault="00F268E6" w:rsidP="000172AD">
            <w:pPr>
              <w:jc w:val="center"/>
              <w:rPr>
                <w:b/>
              </w:rPr>
            </w:pPr>
            <w:r>
              <w:rPr>
                <w:b/>
              </w:rPr>
              <w:t>GRADO</w:t>
            </w:r>
          </w:p>
        </w:tc>
        <w:tc>
          <w:tcPr>
            <w:tcW w:w="1984" w:type="dxa"/>
            <w:shd w:val="clear" w:color="auto" w:fill="auto"/>
            <w:vAlign w:val="center"/>
          </w:tcPr>
          <w:p w14:paraId="36D74E75"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7CE9ACE0" w14:textId="77777777" w:rsidR="00F268E6" w:rsidRPr="00FF0F98" w:rsidRDefault="00F268E6" w:rsidP="000172AD">
            <w:pPr>
              <w:jc w:val="center"/>
              <w:rPr>
                <w:b/>
              </w:rPr>
            </w:pPr>
            <w:r>
              <w:rPr>
                <w:b/>
              </w:rPr>
              <w:t>SEMANA</w:t>
            </w:r>
          </w:p>
        </w:tc>
        <w:tc>
          <w:tcPr>
            <w:tcW w:w="4579" w:type="dxa"/>
            <w:shd w:val="clear" w:color="auto" w:fill="auto"/>
            <w:vAlign w:val="center"/>
          </w:tcPr>
          <w:p w14:paraId="2B9A0D6E" w14:textId="1A206556" w:rsidR="00F268E6" w:rsidRPr="001510D9" w:rsidRDefault="00334AA0" w:rsidP="000172AD">
            <w:pPr>
              <w:jc w:val="center"/>
            </w:pPr>
            <w:r>
              <w:t>16</w:t>
            </w:r>
          </w:p>
        </w:tc>
      </w:tr>
      <w:tr w:rsidR="00F268E6" w:rsidRPr="00FF0F98" w14:paraId="1374E8FB" w14:textId="77777777" w:rsidTr="000172AD">
        <w:trPr>
          <w:trHeight w:val="383"/>
        </w:trPr>
        <w:tc>
          <w:tcPr>
            <w:tcW w:w="14185" w:type="dxa"/>
            <w:gridSpan w:val="6"/>
            <w:shd w:val="clear" w:color="auto" w:fill="auto"/>
            <w:vAlign w:val="center"/>
          </w:tcPr>
          <w:p w14:paraId="76B1862A" w14:textId="77777777" w:rsidR="00F268E6" w:rsidRPr="00FF0F98" w:rsidRDefault="00F268E6" w:rsidP="000172AD">
            <w:pPr>
              <w:jc w:val="center"/>
              <w:rPr>
                <w:b/>
              </w:rPr>
            </w:pPr>
            <w:r>
              <w:rPr>
                <w:b/>
              </w:rPr>
              <w:t>ACTIVIDADES</w:t>
            </w:r>
          </w:p>
        </w:tc>
      </w:tr>
      <w:tr w:rsidR="00F268E6" w:rsidRPr="00FF0F98" w14:paraId="7F25BA9C" w14:textId="77777777" w:rsidTr="000172AD">
        <w:trPr>
          <w:trHeight w:val="1009"/>
        </w:trPr>
        <w:tc>
          <w:tcPr>
            <w:tcW w:w="14185" w:type="dxa"/>
            <w:gridSpan w:val="6"/>
            <w:shd w:val="clear" w:color="auto" w:fill="auto"/>
            <w:vAlign w:val="center"/>
          </w:tcPr>
          <w:p w14:paraId="071A9212" w14:textId="77777777" w:rsidR="00F268E6" w:rsidRPr="00E65E08" w:rsidRDefault="00F268E6" w:rsidP="000172AD">
            <w:pPr>
              <w:pStyle w:val="Sinespaciado"/>
              <w:jc w:val="both"/>
              <w:rPr>
                <w:rFonts w:ascii="Tahoma" w:hAnsi="Tahoma" w:cs="Tahoma"/>
                <w:b/>
                <w:sz w:val="24"/>
                <w:szCs w:val="24"/>
                <w:lang w:eastAsia="es-ES"/>
              </w:rPr>
            </w:pPr>
            <w:r>
              <w:rPr>
                <w:rFonts w:ascii="Tahoma" w:hAnsi="Tahoma" w:cs="Tahoma"/>
                <w:b/>
                <w:sz w:val="24"/>
                <w:szCs w:val="24"/>
                <w:lang w:eastAsia="es-ES"/>
              </w:rPr>
              <w:t>L</w:t>
            </w:r>
            <w:r w:rsidRPr="00E65E08">
              <w:rPr>
                <w:rFonts w:ascii="Tahoma" w:hAnsi="Tahoma" w:cs="Tahoma"/>
                <w:b/>
                <w:sz w:val="24"/>
                <w:szCs w:val="24"/>
                <w:lang w:eastAsia="es-ES"/>
              </w:rPr>
              <w:t>a libertad frente a los derechos de los demás.</w:t>
            </w:r>
          </w:p>
          <w:p w14:paraId="21626873"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Leer las situaciones del cuadro de la pág. 70, sobre cosas que suceden como cuando alguien molesta, se meten en una fila o quieren que hagamos cosas que no queremos y seleccionar la frecuencia con la que se responde.</w:t>
            </w:r>
          </w:p>
          <w:p w14:paraId="574DC830"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Analizar cómo se respondió, si fue asertivo o no.</w:t>
            </w:r>
          </w:p>
          <w:p w14:paraId="5E05AD0E"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Solicitar a los alumnos que escriban en su cuaderno qué significa la libertad para ellos.</w:t>
            </w:r>
          </w:p>
          <w:p w14:paraId="1ACCE734"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Analizar el mapa conceptual de la pág. 71, sobre la libertad frente a las demás personas.</w:t>
            </w:r>
          </w:p>
          <w:p w14:paraId="41CE65B2"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 xml:space="preserve">Entra a la siguiente página y buscar el video: nuestras libertades: </w:t>
            </w:r>
            <w:proofErr w:type="gramStart"/>
            <w:r>
              <w:rPr>
                <w:rFonts w:ascii="Tahoma" w:hAnsi="Tahoma" w:cs="Tahoma"/>
                <w:sz w:val="24"/>
                <w:szCs w:val="24"/>
                <w:lang w:eastAsia="es-ES"/>
              </w:rPr>
              <w:t>http</w:t>
            </w:r>
            <w:r w:rsidRPr="00F55B18">
              <w:rPr>
                <w:rFonts w:ascii="Tahoma" w:hAnsi="Tahoma" w:cs="Tahoma"/>
                <w:sz w:val="24"/>
                <w:szCs w:val="24"/>
                <w:lang w:eastAsia="es-ES"/>
              </w:rPr>
              <w:t>://www.basica.primariatic.sep.gob.mx/</w:t>
            </w:r>
            <w:r>
              <w:rPr>
                <w:rFonts w:ascii="Tahoma" w:hAnsi="Tahoma" w:cs="Tahoma"/>
                <w:sz w:val="24"/>
                <w:szCs w:val="24"/>
                <w:lang w:eastAsia="es-ES"/>
              </w:rPr>
              <w:t xml:space="preserve">  con</w:t>
            </w:r>
            <w:proofErr w:type="gramEnd"/>
            <w:r>
              <w:rPr>
                <w:rFonts w:ascii="Tahoma" w:hAnsi="Tahoma" w:cs="Tahoma"/>
                <w:sz w:val="24"/>
                <w:szCs w:val="24"/>
                <w:lang w:eastAsia="es-ES"/>
              </w:rPr>
              <w:t xml:space="preserve"> base en el video, contestar las preguntas de la pág. 73. Ejemplo: ¿qué libertades menciona este video?, ¿qué dice sobre los </w:t>
            </w:r>
            <w:proofErr w:type="gramStart"/>
            <w:r>
              <w:rPr>
                <w:rFonts w:ascii="Tahoma" w:hAnsi="Tahoma" w:cs="Tahoma"/>
                <w:sz w:val="24"/>
                <w:szCs w:val="24"/>
                <w:lang w:eastAsia="es-ES"/>
              </w:rPr>
              <w:t>límites  a</w:t>
            </w:r>
            <w:proofErr w:type="gramEnd"/>
            <w:r>
              <w:rPr>
                <w:rFonts w:ascii="Tahoma" w:hAnsi="Tahoma" w:cs="Tahoma"/>
                <w:sz w:val="24"/>
                <w:szCs w:val="24"/>
                <w:lang w:eastAsia="es-ES"/>
              </w:rPr>
              <w:t xml:space="preserve"> tus libertades?, etc.</w:t>
            </w:r>
          </w:p>
          <w:p w14:paraId="26203329"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lastRenderedPageBreak/>
              <w:t>Anotar en el cuaderno un cuadro donde se anoten las cosas que son más importantes para los alumnos y qué medios y recursos usan para lograrlos.</w:t>
            </w:r>
          </w:p>
          <w:p w14:paraId="3C576909" w14:textId="77777777" w:rsidR="00F268E6"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Analizar lo contestado en parejas. Leer pág. 74 sobre nuestra libertad y la de los demás.</w:t>
            </w:r>
          </w:p>
          <w:p w14:paraId="00656081" w14:textId="77777777" w:rsidR="00F268E6" w:rsidRPr="008D3D54" w:rsidRDefault="00F268E6" w:rsidP="00F268E6">
            <w:pPr>
              <w:pStyle w:val="Sinespaciado"/>
              <w:numPr>
                <w:ilvl w:val="0"/>
                <w:numId w:val="14"/>
              </w:numPr>
              <w:jc w:val="both"/>
              <w:rPr>
                <w:rFonts w:ascii="Tahoma" w:hAnsi="Tahoma" w:cs="Tahoma"/>
                <w:sz w:val="24"/>
                <w:szCs w:val="24"/>
                <w:lang w:eastAsia="es-ES"/>
              </w:rPr>
            </w:pPr>
            <w:r>
              <w:rPr>
                <w:rFonts w:ascii="Tahoma" w:hAnsi="Tahoma" w:cs="Tahoma"/>
                <w:sz w:val="24"/>
                <w:szCs w:val="24"/>
                <w:lang w:eastAsia="es-ES"/>
              </w:rPr>
              <w:t>Participemos. Pág. 75. Reunir a los alumnos en equipo para que escriban una canción en el género que gusten, acerca del logro de metas sin usar otras personas, las leyes y la libertad y las necesidades de las personas. Hacer un cancionero.</w:t>
            </w:r>
          </w:p>
          <w:p w14:paraId="4C33ED5C" w14:textId="77777777" w:rsidR="00F268E6" w:rsidRPr="00A87750" w:rsidRDefault="00F268E6" w:rsidP="000172AD">
            <w:pPr>
              <w:pStyle w:val="Sinespaciado"/>
              <w:framePr w:hSpace="141" w:wrap="around" w:vAnchor="text" w:hAnchor="margin" w:y="27"/>
              <w:jc w:val="both"/>
            </w:pPr>
            <w:r>
              <w:rPr>
                <w:rFonts w:ascii="Tahoma" w:hAnsi="Tahoma" w:cs="Tahoma"/>
                <w:sz w:val="24"/>
                <w:szCs w:val="24"/>
                <w:lang w:eastAsia="es-ES"/>
              </w:rPr>
              <w:t xml:space="preserve"> </w:t>
            </w:r>
          </w:p>
        </w:tc>
      </w:tr>
    </w:tbl>
    <w:p w14:paraId="0658CED9" w14:textId="53361B73" w:rsidR="00F268E6" w:rsidRDefault="00F268E6" w:rsidP="00F268E6"/>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268E6" w:rsidRPr="00FF0F98" w14:paraId="5CEAD6C4" w14:textId="77777777" w:rsidTr="000172AD">
        <w:tc>
          <w:tcPr>
            <w:tcW w:w="1951" w:type="dxa"/>
            <w:shd w:val="clear" w:color="auto" w:fill="auto"/>
            <w:vAlign w:val="center"/>
          </w:tcPr>
          <w:p w14:paraId="0F15D367" w14:textId="77777777" w:rsidR="00F268E6" w:rsidRPr="00FF0F98" w:rsidRDefault="00F268E6" w:rsidP="000172AD">
            <w:pPr>
              <w:jc w:val="center"/>
              <w:rPr>
                <w:b/>
              </w:rPr>
            </w:pPr>
            <w:r>
              <w:rPr>
                <w:b/>
              </w:rPr>
              <w:t>MATERIA</w:t>
            </w:r>
          </w:p>
        </w:tc>
        <w:tc>
          <w:tcPr>
            <w:tcW w:w="2552" w:type="dxa"/>
            <w:shd w:val="clear" w:color="auto" w:fill="auto"/>
            <w:vAlign w:val="center"/>
          </w:tcPr>
          <w:p w14:paraId="535BC71F" w14:textId="77777777" w:rsidR="00F268E6" w:rsidRPr="00FF0F98" w:rsidRDefault="00F268E6" w:rsidP="000172AD">
            <w:pPr>
              <w:jc w:val="center"/>
              <w:rPr>
                <w:b/>
                <w:sz w:val="36"/>
                <w:szCs w:val="36"/>
              </w:rPr>
            </w:pPr>
            <w:r>
              <w:rPr>
                <w:b/>
                <w:sz w:val="36"/>
                <w:szCs w:val="36"/>
              </w:rPr>
              <w:t>Educación Artística</w:t>
            </w:r>
          </w:p>
        </w:tc>
        <w:tc>
          <w:tcPr>
            <w:tcW w:w="1275" w:type="dxa"/>
            <w:shd w:val="clear" w:color="auto" w:fill="auto"/>
            <w:vAlign w:val="center"/>
          </w:tcPr>
          <w:p w14:paraId="02F2CCA7" w14:textId="77777777" w:rsidR="00F268E6" w:rsidRPr="00FF0F98" w:rsidRDefault="00F268E6" w:rsidP="000172AD">
            <w:pPr>
              <w:jc w:val="center"/>
              <w:rPr>
                <w:b/>
              </w:rPr>
            </w:pPr>
            <w:r>
              <w:rPr>
                <w:b/>
              </w:rPr>
              <w:t>GRADO</w:t>
            </w:r>
          </w:p>
        </w:tc>
        <w:tc>
          <w:tcPr>
            <w:tcW w:w="993" w:type="dxa"/>
            <w:shd w:val="clear" w:color="auto" w:fill="auto"/>
            <w:vAlign w:val="center"/>
          </w:tcPr>
          <w:p w14:paraId="37A1D4B9" w14:textId="77777777" w:rsidR="00F268E6" w:rsidRPr="001510D9" w:rsidRDefault="00F268E6" w:rsidP="000172AD">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66A7D92" w14:textId="77777777" w:rsidR="00F268E6" w:rsidRPr="00FF0F98" w:rsidRDefault="00F268E6" w:rsidP="000172AD">
            <w:pPr>
              <w:jc w:val="center"/>
              <w:rPr>
                <w:b/>
              </w:rPr>
            </w:pPr>
            <w:r>
              <w:rPr>
                <w:b/>
              </w:rPr>
              <w:t>SEMANA</w:t>
            </w:r>
          </w:p>
        </w:tc>
        <w:tc>
          <w:tcPr>
            <w:tcW w:w="3729" w:type="dxa"/>
            <w:shd w:val="clear" w:color="auto" w:fill="auto"/>
            <w:vAlign w:val="center"/>
          </w:tcPr>
          <w:p w14:paraId="4E603C01" w14:textId="0BD18BD3" w:rsidR="00F268E6" w:rsidRPr="001510D9" w:rsidRDefault="00334AA0" w:rsidP="000172AD">
            <w:pPr>
              <w:jc w:val="center"/>
            </w:pPr>
            <w:r>
              <w:t>16</w:t>
            </w:r>
          </w:p>
        </w:tc>
      </w:tr>
      <w:tr w:rsidR="00F268E6" w:rsidRPr="00FF0F98" w14:paraId="3E859849" w14:textId="77777777" w:rsidTr="000172AD">
        <w:trPr>
          <w:trHeight w:val="383"/>
        </w:trPr>
        <w:tc>
          <w:tcPr>
            <w:tcW w:w="14185" w:type="dxa"/>
            <w:gridSpan w:val="6"/>
            <w:shd w:val="clear" w:color="auto" w:fill="auto"/>
            <w:vAlign w:val="center"/>
          </w:tcPr>
          <w:p w14:paraId="383E0654" w14:textId="77777777" w:rsidR="00F268E6" w:rsidRPr="00FF0F98" w:rsidRDefault="00F268E6" w:rsidP="000172AD">
            <w:pPr>
              <w:jc w:val="center"/>
              <w:rPr>
                <w:b/>
              </w:rPr>
            </w:pPr>
            <w:r>
              <w:rPr>
                <w:b/>
              </w:rPr>
              <w:t>ACTIVIDADES</w:t>
            </w:r>
          </w:p>
        </w:tc>
      </w:tr>
      <w:tr w:rsidR="00F268E6" w:rsidRPr="00FF0F98" w14:paraId="294C8061" w14:textId="77777777" w:rsidTr="000172AD">
        <w:trPr>
          <w:trHeight w:val="1283"/>
        </w:trPr>
        <w:tc>
          <w:tcPr>
            <w:tcW w:w="14185" w:type="dxa"/>
            <w:gridSpan w:val="6"/>
            <w:shd w:val="clear" w:color="auto" w:fill="auto"/>
            <w:vAlign w:val="center"/>
          </w:tcPr>
          <w:p w14:paraId="26300535" w14:textId="77777777" w:rsidR="00F268E6" w:rsidRDefault="00F268E6" w:rsidP="00F268E6">
            <w:pPr>
              <w:numPr>
                <w:ilvl w:val="0"/>
                <w:numId w:val="15"/>
              </w:numPr>
              <w:rPr>
                <w:lang w:val="es-ES"/>
              </w:rPr>
            </w:pPr>
            <w:r>
              <w:rPr>
                <w:lang w:val="es-ES"/>
              </w:rPr>
              <w:t>Comentar en grupo si han escuchado hablar de la ópera. Realizar comentarios al respecto.</w:t>
            </w:r>
          </w:p>
          <w:p w14:paraId="1B44902F" w14:textId="77777777" w:rsidR="00F268E6" w:rsidRDefault="00F268E6" w:rsidP="00F268E6">
            <w:pPr>
              <w:numPr>
                <w:ilvl w:val="0"/>
                <w:numId w:val="15"/>
              </w:numPr>
              <w:rPr>
                <w:lang w:val="es-ES"/>
              </w:rPr>
            </w:pPr>
            <w:r>
              <w:rPr>
                <w:lang w:val="es-ES"/>
              </w:rPr>
              <w:t>Leer la página 39 acerca de la ópera. Comentar.</w:t>
            </w:r>
          </w:p>
          <w:p w14:paraId="305C0AF4" w14:textId="77777777" w:rsidR="00F268E6" w:rsidRDefault="00F268E6" w:rsidP="00F268E6">
            <w:pPr>
              <w:numPr>
                <w:ilvl w:val="0"/>
                <w:numId w:val="15"/>
              </w:numPr>
              <w:rPr>
                <w:lang w:val="es-ES"/>
              </w:rPr>
            </w:pPr>
            <w:r>
              <w:rPr>
                <w:lang w:val="es-ES"/>
              </w:rPr>
              <w:t>Llevar a cabo la representación de una ópera:</w:t>
            </w:r>
          </w:p>
          <w:p w14:paraId="561D0F1A" w14:textId="77777777" w:rsidR="00F268E6" w:rsidRPr="0042456F" w:rsidRDefault="00F268E6" w:rsidP="00F268E6">
            <w:pPr>
              <w:numPr>
                <w:ilvl w:val="0"/>
                <w:numId w:val="16"/>
              </w:numPr>
              <w:rPr>
                <w:lang w:val="es-ES"/>
              </w:rPr>
            </w:pPr>
            <w:r w:rsidRPr="0042456F">
              <w:rPr>
                <w:lang w:val="es-ES"/>
              </w:rPr>
              <w:t>Escribir en el pizarrón una lista de sus canciones favoritas y seleccionar todas las que deseen.</w:t>
            </w:r>
          </w:p>
          <w:p w14:paraId="33D937D5" w14:textId="77777777" w:rsidR="00F268E6" w:rsidRPr="0042456F" w:rsidRDefault="00F268E6" w:rsidP="00F268E6">
            <w:pPr>
              <w:numPr>
                <w:ilvl w:val="0"/>
                <w:numId w:val="16"/>
              </w:numPr>
              <w:rPr>
                <w:lang w:val="es-ES"/>
              </w:rPr>
            </w:pPr>
            <w:r w:rsidRPr="0042456F">
              <w:rPr>
                <w:lang w:val="es-ES"/>
              </w:rPr>
              <w:t xml:space="preserve">Analizar los temas y las letras de las canciones elegidas.  Con ellas se construirá una historia a partir de enlazar una canción con otra. Considerar que en una ópera los diálogos deberán ser cantados y las canciones deben sonar sin interrumpirse. </w:t>
            </w:r>
          </w:p>
          <w:p w14:paraId="2F3FA29F" w14:textId="77777777" w:rsidR="00F268E6" w:rsidRPr="0042456F" w:rsidRDefault="00F268E6" w:rsidP="00F268E6">
            <w:pPr>
              <w:numPr>
                <w:ilvl w:val="0"/>
                <w:numId w:val="16"/>
              </w:numPr>
              <w:rPr>
                <w:lang w:val="es-ES"/>
              </w:rPr>
            </w:pPr>
            <w:r w:rsidRPr="0042456F">
              <w:rPr>
                <w:lang w:val="es-ES"/>
              </w:rPr>
              <w:t>Comentar que ya tienen el esqueleto de su ópera: música y teatro. Dividir las escenas en equipos, según los intereses.</w:t>
            </w:r>
          </w:p>
          <w:p w14:paraId="374E891A" w14:textId="77777777" w:rsidR="00F268E6" w:rsidRPr="0042456F" w:rsidRDefault="00F268E6" w:rsidP="00F268E6">
            <w:pPr>
              <w:numPr>
                <w:ilvl w:val="0"/>
                <w:numId w:val="16"/>
              </w:numPr>
              <w:rPr>
                <w:lang w:val="es-ES"/>
              </w:rPr>
            </w:pPr>
            <w:r w:rsidRPr="0042456F">
              <w:rPr>
                <w:lang w:val="es-ES"/>
              </w:rPr>
              <w:t>El equipo de bailarines determinará que canciones pueden acompañarse de un baile.</w:t>
            </w:r>
          </w:p>
          <w:p w14:paraId="5AEE6E08" w14:textId="77777777" w:rsidR="00F268E6" w:rsidRPr="0042456F" w:rsidRDefault="00F268E6" w:rsidP="00F268E6">
            <w:pPr>
              <w:numPr>
                <w:ilvl w:val="0"/>
                <w:numId w:val="16"/>
              </w:numPr>
              <w:rPr>
                <w:lang w:val="es-ES"/>
              </w:rPr>
            </w:pPr>
            <w:r w:rsidRPr="0042456F">
              <w:rPr>
                <w:lang w:val="es-ES"/>
              </w:rPr>
              <w:t>Otro equipo construirá la escenografía.</w:t>
            </w:r>
          </w:p>
          <w:p w14:paraId="07FFFC9B" w14:textId="77777777" w:rsidR="00F268E6" w:rsidRPr="0042456F" w:rsidRDefault="00F268E6" w:rsidP="00F268E6">
            <w:pPr>
              <w:numPr>
                <w:ilvl w:val="0"/>
                <w:numId w:val="16"/>
              </w:numPr>
              <w:rPr>
                <w:lang w:val="es-ES"/>
              </w:rPr>
            </w:pPr>
            <w:r w:rsidRPr="0042456F">
              <w:rPr>
                <w:lang w:val="es-ES"/>
              </w:rPr>
              <w:t>El equipo de los cantantes/actores deberá repartirse los roles que se inventaron.</w:t>
            </w:r>
          </w:p>
          <w:p w14:paraId="028A75AB" w14:textId="77777777" w:rsidR="00F268E6" w:rsidRPr="0042456F" w:rsidRDefault="00F268E6" w:rsidP="00F268E6">
            <w:pPr>
              <w:numPr>
                <w:ilvl w:val="0"/>
                <w:numId w:val="16"/>
              </w:numPr>
              <w:rPr>
                <w:lang w:val="es-ES"/>
              </w:rPr>
            </w:pPr>
            <w:r w:rsidRPr="0042456F">
              <w:rPr>
                <w:lang w:val="es-ES"/>
              </w:rPr>
              <w:t xml:space="preserve">Elegir al director de escena que será el encargado de organizar y de dirigir a los actores y bailarines. </w:t>
            </w:r>
          </w:p>
          <w:p w14:paraId="14D0CCCF" w14:textId="77777777" w:rsidR="00F268E6" w:rsidRPr="0042456F" w:rsidRDefault="00F268E6" w:rsidP="00F268E6">
            <w:pPr>
              <w:numPr>
                <w:ilvl w:val="0"/>
                <w:numId w:val="16"/>
              </w:numPr>
              <w:rPr>
                <w:lang w:val="es-ES"/>
              </w:rPr>
            </w:pPr>
            <w:r w:rsidRPr="0042456F">
              <w:rPr>
                <w:lang w:val="es-ES"/>
              </w:rPr>
              <w:t xml:space="preserve">Ensayar y llevar a cabo la ópera. </w:t>
            </w:r>
          </w:p>
          <w:p w14:paraId="294DD0B5" w14:textId="77777777" w:rsidR="00F268E6" w:rsidRPr="00A87750" w:rsidRDefault="00F268E6" w:rsidP="00F268E6">
            <w:pPr>
              <w:numPr>
                <w:ilvl w:val="0"/>
                <w:numId w:val="15"/>
              </w:numPr>
              <w:rPr>
                <w:lang w:val="es-ES"/>
              </w:rPr>
            </w:pPr>
            <w:r>
              <w:rPr>
                <w:lang w:val="es-ES"/>
              </w:rPr>
              <w:t xml:space="preserve">Comentar sus experiencias. </w:t>
            </w:r>
          </w:p>
        </w:tc>
      </w:tr>
    </w:tbl>
    <w:p w14:paraId="5DC7EB82" w14:textId="2DEFE905" w:rsidR="00F268E6" w:rsidRDefault="00F268E6" w:rsidP="00F268E6"/>
    <w:p w14:paraId="67CB2567" w14:textId="7766D048" w:rsidR="00F268E6" w:rsidRDefault="00F268E6" w:rsidP="00F268E6"/>
    <w:p w14:paraId="3E5161A1" w14:textId="531B208C" w:rsidR="00F268E6" w:rsidRDefault="00F268E6" w:rsidP="00F268E6"/>
    <w:p w14:paraId="52BC8A80" w14:textId="261A4311" w:rsidR="00F268E6" w:rsidRDefault="00F268E6" w:rsidP="00F268E6"/>
    <w:p w14:paraId="588BB299" w14:textId="024F861B" w:rsidR="00F268E6" w:rsidRDefault="00F268E6" w:rsidP="00F268E6"/>
    <w:p w14:paraId="09AB0D32" w14:textId="77777777" w:rsidR="00F268E6" w:rsidRPr="00137970" w:rsidRDefault="00F268E6" w:rsidP="00F268E6">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0225FC07" w14:textId="77777777" w:rsidR="00F268E6" w:rsidRDefault="00F268E6" w:rsidP="00F268E6">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06424940" w14:textId="77777777" w:rsidR="00F268E6" w:rsidRDefault="00F268E6" w:rsidP="00F268E6">
      <w:pPr>
        <w:jc w:val="center"/>
        <w:rPr>
          <w:rFonts w:ascii="Arial Narrow" w:hAnsi="Arial Narrow"/>
          <w:b/>
          <w:color w:val="000000" w:themeColor="text1"/>
          <w:sz w:val="96"/>
          <w:szCs w:val="96"/>
        </w:rPr>
      </w:pPr>
    </w:p>
    <w:bookmarkEnd w:id="0"/>
    <w:p w14:paraId="3800D247" w14:textId="77777777" w:rsidR="00F268E6" w:rsidRPr="00DD35ED" w:rsidRDefault="00F268E6" w:rsidP="00F268E6">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128FB6D7" wp14:editId="2E66247B">
            <wp:extent cx="5334000" cy="323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3FD86A36" w14:textId="77777777" w:rsidR="00F268E6" w:rsidRPr="00F268E6" w:rsidRDefault="00F268E6" w:rsidP="00F268E6"/>
    <w:sectPr w:rsidR="00F268E6" w:rsidRPr="00F268E6" w:rsidSect="00F268E6">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AD7"/>
    <w:multiLevelType w:val="hybridMultilevel"/>
    <w:tmpl w:val="DE9EF3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2A26CB"/>
    <w:multiLevelType w:val="hybridMultilevel"/>
    <w:tmpl w:val="9E024C0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7564E4"/>
    <w:multiLevelType w:val="hybridMultilevel"/>
    <w:tmpl w:val="978C44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D72D51"/>
    <w:multiLevelType w:val="hybridMultilevel"/>
    <w:tmpl w:val="808C17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E760DB"/>
    <w:multiLevelType w:val="hybridMultilevel"/>
    <w:tmpl w:val="30A23C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62299D"/>
    <w:multiLevelType w:val="hybridMultilevel"/>
    <w:tmpl w:val="BB2881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7D3EAA"/>
    <w:multiLevelType w:val="hybridMultilevel"/>
    <w:tmpl w:val="A87C3F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F65066"/>
    <w:multiLevelType w:val="hybridMultilevel"/>
    <w:tmpl w:val="57002E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291C6E"/>
    <w:multiLevelType w:val="hybridMultilevel"/>
    <w:tmpl w:val="E1867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8871D0"/>
    <w:multiLevelType w:val="hybridMultilevel"/>
    <w:tmpl w:val="2C9A82B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E022DAD"/>
    <w:multiLevelType w:val="hybridMultilevel"/>
    <w:tmpl w:val="AC782C6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D53607"/>
    <w:multiLevelType w:val="hybridMultilevel"/>
    <w:tmpl w:val="C728DD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D022956"/>
    <w:multiLevelType w:val="hybridMultilevel"/>
    <w:tmpl w:val="F42E520E"/>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741E6D13"/>
    <w:multiLevelType w:val="hybridMultilevel"/>
    <w:tmpl w:val="5E52EDF8"/>
    <w:lvl w:ilvl="0" w:tplc="080A0005">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7DBC6D32"/>
    <w:multiLevelType w:val="hybridMultilevel"/>
    <w:tmpl w:val="AA9A7B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BE3281"/>
    <w:multiLevelType w:val="hybridMultilevel"/>
    <w:tmpl w:val="777A0A3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8087745">
    <w:abstractNumId w:val="4"/>
  </w:num>
  <w:num w:numId="2" w16cid:durableId="1529642967">
    <w:abstractNumId w:val="13"/>
  </w:num>
  <w:num w:numId="3" w16cid:durableId="1409578055">
    <w:abstractNumId w:val="7"/>
  </w:num>
  <w:num w:numId="4" w16cid:durableId="700859294">
    <w:abstractNumId w:val="0"/>
  </w:num>
  <w:num w:numId="5" w16cid:durableId="1445731652">
    <w:abstractNumId w:val="2"/>
  </w:num>
  <w:num w:numId="6" w16cid:durableId="627012028">
    <w:abstractNumId w:val="14"/>
  </w:num>
  <w:num w:numId="7" w16cid:durableId="163012250">
    <w:abstractNumId w:val="5"/>
  </w:num>
  <w:num w:numId="8" w16cid:durableId="1941601340">
    <w:abstractNumId w:val="6"/>
  </w:num>
  <w:num w:numId="9" w16cid:durableId="1856073533">
    <w:abstractNumId w:val="15"/>
  </w:num>
  <w:num w:numId="10" w16cid:durableId="1101992813">
    <w:abstractNumId w:val="10"/>
  </w:num>
  <w:num w:numId="11" w16cid:durableId="12459203">
    <w:abstractNumId w:val="1"/>
  </w:num>
  <w:num w:numId="12" w16cid:durableId="562062035">
    <w:abstractNumId w:val="11"/>
  </w:num>
  <w:num w:numId="13" w16cid:durableId="2032607991">
    <w:abstractNumId w:val="12"/>
  </w:num>
  <w:num w:numId="14" w16cid:durableId="601885055">
    <w:abstractNumId w:val="3"/>
  </w:num>
  <w:num w:numId="15" w16cid:durableId="1295259699">
    <w:abstractNumId w:val="8"/>
  </w:num>
  <w:num w:numId="16" w16cid:durableId="127282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E6"/>
    <w:rsid w:val="00334AA0"/>
    <w:rsid w:val="00F26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40F4"/>
  <w15:chartTrackingRefBased/>
  <w15:docId w15:val="{8140CB06-F0FD-42D1-B182-E1848C11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E6"/>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68E6"/>
    <w:pPr>
      <w:spacing w:after="200" w:line="276" w:lineRule="auto"/>
      <w:ind w:left="720"/>
      <w:contextualSpacing/>
    </w:pPr>
    <w:rPr>
      <w:rFonts w:ascii="Calibri" w:hAnsi="Calibri" w:cs="Times New Roman"/>
      <w:sz w:val="22"/>
    </w:rPr>
  </w:style>
  <w:style w:type="paragraph" w:styleId="Sinespaciado">
    <w:name w:val="No Spacing"/>
    <w:link w:val="SinespaciadoCar"/>
    <w:uiPriority w:val="1"/>
    <w:qFormat/>
    <w:rsid w:val="00F268E6"/>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F268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34E3-D20E-41F5-99E4-C6F99B44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1312</Words>
  <Characters>7217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3</cp:revision>
  <dcterms:created xsi:type="dcterms:W3CDTF">2022-12-08T03:56:00Z</dcterms:created>
  <dcterms:modified xsi:type="dcterms:W3CDTF">2022-12-08T04:03:00Z</dcterms:modified>
</cp:coreProperties>
</file>